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73D09" w14:textId="5517CB00" w:rsidR="00D75BF7" w:rsidRPr="00D75BF7" w:rsidRDefault="00E54293" w:rsidP="00D75BF7">
      <w:pPr>
        <w:pStyle w:val="Heading2"/>
        <w:rPr>
          <w:rFonts w:ascii="Calibri" w:hAnsi="Calibri" w:cs="Calibri"/>
        </w:rPr>
      </w:pPr>
      <w:r w:rsidRPr="00BD7C78">
        <w:rPr>
          <w:rFonts w:ascii="Calibri" w:hAnsi="Calibri" w:cs="Calibri"/>
        </w:rPr>
        <w:t>Purpose:</w:t>
      </w:r>
      <w:r w:rsidR="00D75BF7">
        <w:rPr>
          <w:rFonts w:ascii="Calibri" w:hAnsi="Calibri" w:cs="Calibri"/>
        </w:rPr>
        <w:br/>
      </w:r>
    </w:p>
    <w:p w14:paraId="642928D7" w14:textId="2313CF1D" w:rsidR="00E54293" w:rsidRPr="001A1C44" w:rsidRDefault="003820D2" w:rsidP="00D75BF7">
      <w:r>
        <w:t xml:space="preserve">The </w:t>
      </w:r>
      <w:r>
        <w:rPr>
          <w:i/>
          <w:iCs/>
        </w:rPr>
        <w:t xml:space="preserve">Play, Create, Participate </w:t>
      </w:r>
      <w:r w:rsidR="00D0297A">
        <w:rPr>
          <w:i/>
          <w:iCs/>
        </w:rPr>
        <w:t>Grant</w:t>
      </w:r>
      <w:r w:rsidR="00E54293" w:rsidRPr="001A1C44">
        <w:rPr>
          <w:i/>
          <w:iCs/>
        </w:rPr>
        <w:t xml:space="preserve"> </w:t>
      </w:r>
      <w:r w:rsidR="00E54293" w:rsidRPr="001A1C44">
        <w:t xml:space="preserve">is </w:t>
      </w:r>
      <w:r>
        <w:t xml:space="preserve">designed to help youth in Rivers West District communities discover new opportunities to play, create and participate in meaningful sport, culture, and recreational activities. </w:t>
      </w:r>
    </w:p>
    <w:p w14:paraId="0A6A23A9" w14:textId="77777777" w:rsidR="00E54293" w:rsidRPr="00E54293" w:rsidRDefault="00E54293" w:rsidP="00E54293">
      <w:pPr>
        <w:pStyle w:val="BodyText"/>
        <w:spacing w:before="6"/>
        <w:rPr>
          <w:sz w:val="24"/>
          <w:szCs w:val="24"/>
        </w:rPr>
      </w:pPr>
    </w:p>
    <w:p w14:paraId="24E6C896" w14:textId="32450BFB" w:rsidR="00E54293" w:rsidRPr="00BD7C78" w:rsidRDefault="003820D2" w:rsidP="00D75BF7">
      <w:pPr>
        <w:pStyle w:val="Heading2"/>
        <w:spacing w:before="0"/>
        <w:rPr>
          <w:rFonts w:ascii="Calibri" w:hAnsi="Calibri" w:cs="Calibri"/>
        </w:rPr>
      </w:pPr>
      <w:r w:rsidRPr="00BD7C78">
        <w:rPr>
          <w:rFonts w:ascii="Calibri" w:hAnsi="Calibri" w:cs="Calibri"/>
        </w:rPr>
        <w:t>Grant Streams</w:t>
      </w:r>
      <w:r w:rsidR="00E54293" w:rsidRPr="00BD7C78">
        <w:rPr>
          <w:rFonts w:ascii="Calibri" w:hAnsi="Calibri" w:cs="Calibri"/>
        </w:rPr>
        <w:t>:</w:t>
      </w:r>
    </w:p>
    <w:p w14:paraId="70E38DC7" w14:textId="77777777" w:rsidR="003820D2" w:rsidRDefault="003820D2" w:rsidP="003820D2"/>
    <w:p w14:paraId="26FC3726" w14:textId="6DACFEC5" w:rsidR="003820D2" w:rsidRDefault="003820D2" w:rsidP="00D75BF7">
      <w:pPr>
        <w:pStyle w:val="Heading3"/>
        <w:spacing w:before="0"/>
      </w:pPr>
      <w:r>
        <w:t>Stream A: Sport Development</w:t>
      </w:r>
    </w:p>
    <w:p w14:paraId="03FF9C73" w14:textId="2C84E7DE" w:rsidR="00E54293" w:rsidRDefault="003820D2" w:rsidP="003820D2">
      <w:pPr>
        <w:pStyle w:val="BodyText"/>
        <w:ind w:right="117"/>
        <w:jc w:val="both"/>
      </w:pPr>
      <w:r w:rsidRPr="003820D2">
        <w:t>Support initiatives may enhance or expand an existing program or help develop a new sport program (e.g., archery clinic, introduction to triathlon).</w:t>
      </w:r>
    </w:p>
    <w:p w14:paraId="372E333D" w14:textId="77777777" w:rsidR="003820D2" w:rsidRDefault="003820D2" w:rsidP="003820D2">
      <w:pPr>
        <w:pStyle w:val="BodyText"/>
        <w:ind w:right="117"/>
        <w:jc w:val="both"/>
      </w:pPr>
    </w:p>
    <w:p w14:paraId="30F32AF3" w14:textId="6EAEB931" w:rsidR="003820D2" w:rsidRDefault="003820D2" w:rsidP="00D75BF7">
      <w:pPr>
        <w:pStyle w:val="Heading3"/>
        <w:spacing w:before="0"/>
      </w:pPr>
      <w:r>
        <w:t>Stream B: Physical Activity &amp; Recreation Development</w:t>
      </w:r>
    </w:p>
    <w:p w14:paraId="5FFAF713" w14:textId="3806D12E" w:rsidR="003820D2" w:rsidRDefault="00BD7C78" w:rsidP="003820D2">
      <w:r w:rsidRPr="00BD7C78">
        <w:t>Support opportunities that encourage individuals to be more active and promote increased physical activity or the development of physical literacy (e.g., yoga class, walking program, family day event, outdoor play, or nature-based activities).</w:t>
      </w:r>
    </w:p>
    <w:p w14:paraId="58B74529" w14:textId="77777777" w:rsidR="00BD7C78" w:rsidRDefault="00BD7C78" w:rsidP="003820D2"/>
    <w:p w14:paraId="34710745" w14:textId="48AB75E8" w:rsidR="00BD7C78" w:rsidRDefault="00BD7C78" w:rsidP="00D75BF7">
      <w:pPr>
        <w:pStyle w:val="Heading3"/>
        <w:spacing w:before="0"/>
      </w:pPr>
      <w:r>
        <w:t>Stream C: Arts/Culture Development</w:t>
      </w:r>
    </w:p>
    <w:p w14:paraId="7CA9503B" w14:textId="2E542334" w:rsidR="00BD7C78" w:rsidRDefault="00BD7C78" w:rsidP="00BD7C78">
      <w:r w:rsidRPr="00BD7C78">
        <w:t>Opportunities that foster the introduction or expansion of arts and cultural activities within the community (e.g., art instruction in any medium, drama programs, language preservation, or community history projects).</w:t>
      </w:r>
    </w:p>
    <w:p w14:paraId="409C6E5C" w14:textId="77777777" w:rsidR="00BD7C78" w:rsidRDefault="00BD7C78" w:rsidP="00BD7C78"/>
    <w:p w14:paraId="2AD90646" w14:textId="5CF7A348" w:rsidR="00BD7C78" w:rsidRDefault="00BD7C78" w:rsidP="00D75BF7">
      <w:pPr>
        <w:pStyle w:val="Heading3"/>
        <w:spacing w:before="0"/>
      </w:pPr>
      <w:r>
        <w:t>Stream D: Equipment/Supplies – Sport, Culture &amp; Recreation</w:t>
      </w:r>
    </w:p>
    <w:p w14:paraId="6342BFFF" w14:textId="72EA9789" w:rsidR="00BD7C78" w:rsidRPr="00BD7C78" w:rsidRDefault="00BD7C78" w:rsidP="00BD7C78">
      <w:r w:rsidRPr="00BD7C78">
        <w:t>Provides support for communities and organizations to purchase safe, high-quality equipment and supplies for programs, events, and activities. Please note that capital equipment purchases are not eligible (see ineligible expenses).</w:t>
      </w:r>
    </w:p>
    <w:p w14:paraId="30F8DCC8" w14:textId="77777777" w:rsidR="00BD7C78" w:rsidRPr="00BD7C78" w:rsidRDefault="00BD7C78" w:rsidP="00BD7C78"/>
    <w:p w14:paraId="186934B0" w14:textId="3F1BCF12" w:rsidR="001A1C44" w:rsidRDefault="00BD7C78" w:rsidP="00D75BF7">
      <w:pPr>
        <w:pStyle w:val="Heading2"/>
        <w:spacing w:before="0"/>
        <w:rPr>
          <w:rFonts w:ascii="Calibri" w:hAnsi="Calibri" w:cs="Calibri"/>
        </w:rPr>
      </w:pPr>
      <w:r w:rsidRPr="00BD7C78">
        <w:rPr>
          <w:rFonts w:ascii="Calibri" w:hAnsi="Calibri" w:cs="Calibri"/>
        </w:rPr>
        <w:t>Our Priorities:</w:t>
      </w:r>
    </w:p>
    <w:p w14:paraId="43E8D512" w14:textId="77777777" w:rsidR="00BD7C78" w:rsidRPr="00BD7C78" w:rsidRDefault="00BD7C78" w:rsidP="00BD7C78">
      <w:r w:rsidRPr="00BD7C78">
        <w:t>Supports the creation of new programs or the enhancement of existing ones (those not previously offered or designed to address a community need or gap).</w:t>
      </w:r>
      <w:r w:rsidRPr="00BD7C78">
        <w:br/>
        <w:t>Projects should:</w:t>
      </w:r>
    </w:p>
    <w:p w14:paraId="5642F0AD" w14:textId="77777777" w:rsidR="00BD7C78" w:rsidRPr="00BD7C78" w:rsidRDefault="00BD7C78" w:rsidP="00BD7C78">
      <w:pPr>
        <w:numPr>
          <w:ilvl w:val="0"/>
          <w:numId w:val="11"/>
        </w:numPr>
      </w:pPr>
      <w:r w:rsidRPr="00BD7C78">
        <w:t>Respond to an identified community need or gap.</w:t>
      </w:r>
    </w:p>
    <w:p w14:paraId="6117EE38" w14:textId="77777777" w:rsidR="00BD7C78" w:rsidRPr="00BD7C78" w:rsidRDefault="00BD7C78" w:rsidP="00BD7C78">
      <w:pPr>
        <w:numPr>
          <w:ilvl w:val="0"/>
          <w:numId w:val="11"/>
        </w:numPr>
      </w:pPr>
      <w:r w:rsidRPr="00BD7C78">
        <w:t>Promote inclusion and reduce barriers to participation.</w:t>
      </w:r>
    </w:p>
    <w:p w14:paraId="6E1ABE38" w14:textId="77777777" w:rsidR="00BD7C78" w:rsidRPr="00BD7C78" w:rsidRDefault="00BD7C78" w:rsidP="00BD7C78">
      <w:pPr>
        <w:numPr>
          <w:ilvl w:val="0"/>
          <w:numId w:val="11"/>
        </w:numPr>
      </w:pPr>
      <w:r w:rsidRPr="00BD7C78">
        <w:t>Offer hands-on, interactive activities.</w:t>
      </w:r>
    </w:p>
    <w:p w14:paraId="13006F6B" w14:textId="77777777" w:rsidR="00BD7C78" w:rsidRPr="00BD7C78" w:rsidRDefault="00BD7C78" w:rsidP="00BD7C78">
      <w:pPr>
        <w:pStyle w:val="ListParagraph"/>
        <w:numPr>
          <w:ilvl w:val="0"/>
          <w:numId w:val="13"/>
        </w:numPr>
      </w:pPr>
      <w:r w:rsidRPr="00BD7C78">
        <w:t>Program participants should include a minimum of 25% children and youth.</w:t>
      </w:r>
    </w:p>
    <w:p w14:paraId="12BF2621" w14:textId="63E2E0CF" w:rsidR="00BD7C78" w:rsidRDefault="00EC371C" w:rsidP="00BD7C78">
      <w:r>
        <w:rPr>
          <w:b/>
          <w:bCs/>
        </w:rPr>
        <w:t xml:space="preserve">Please note: </w:t>
      </w:r>
      <w:r w:rsidR="00BD7C78" w:rsidRPr="00BD7C78">
        <w:t>Rivers West District reserves the right to decline any application that does not align with these priorities</w:t>
      </w:r>
      <w:r w:rsidR="00BD7C78">
        <w:t>.</w:t>
      </w:r>
    </w:p>
    <w:p w14:paraId="2161D53D" w14:textId="77777777" w:rsidR="00BD7C78" w:rsidRDefault="00BD7C78" w:rsidP="00BD7C78"/>
    <w:p w14:paraId="0B5A5387" w14:textId="57CC391F" w:rsidR="00BD7C78" w:rsidRPr="00BD7C78" w:rsidRDefault="00BD7C78" w:rsidP="00D75BF7">
      <w:pPr>
        <w:pStyle w:val="Heading3"/>
        <w:spacing w:before="0"/>
        <w:rPr>
          <w:rFonts w:ascii="Calibri" w:hAnsi="Calibri" w:cs="Calibri"/>
          <w:sz w:val="26"/>
          <w:szCs w:val="26"/>
        </w:rPr>
      </w:pPr>
      <w:r w:rsidRPr="00BD7C78">
        <w:rPr>
          <w:rFonts w:ascii="Calibri" w:hAnsi="Calibri" w:cs="Calibri"/>
          <w:sz w:val="26"/>
          <w:szCs w:val="26"/>
        </w:rPr>
        <w:t xml:space="preserve">Who Can Apply: </w:t>
      </w:r>
    </w:p>
    <w:p w14:paraId="1B0DE55C" w14:textId="77777777" w:rsidR="00BD7C78" w:rsidRPr="00BD7C78" w:rsidRDefault="00BD7C78" w:rsidP="00BD7C78">
      <w:r w:rsidRPr="00BD7C78">
        <w:t>Eligible applicants include:</w:t>
      </w:r>
    </w:p>
    <w:p w14:paraId="7F24BE87" w14:textId="77777777" w:rsidR="00BD7C78" w:rsidRPr="00BD7C78" w:rsidRDefault="00BD7C78" w:rsidP="00BD7C78">
      <w:pPr>
        <w:numPr>
          <w:ilvl w:val="0"/>
          <w:numId w:val="12"/>
        </w:numPr>
      </w:pPr>
      <w:r w:rsidRPr="00BD7C78">
        <w:t>Active Rivers West District members.</w:t>
      </w:r>
    </w:p>
    <w:p w14:paraId="3FAE4584" w14:textId="77777777" w:rsidR="00BD7C78" w:rsidRPr="00BD7C78" w:rsidRDefault="00BD7C78" w:rsidP="00BD7C78">
      <w:pPr>
        <w:numPr>
          <w:ilvl w:val="0"/>
          <w:numId w:val="12"/>
        </w:numPr>
      </w:pPr>
      <w:r w:rsidRPr="00BD7C78">
        <w:t>Organizations affiliated with an Active Member (e.g., an archery club in a community can apply if the community has an active membership; First Nations communities are covered under their Tribal Council’s membership, while independent First Nations must purchase a membership). Always confirm with your municipal administrator or Tribal Council that your community is an active Rivers West District member.</w:t>
      </w:r>
    </w:p>
    <w:p w14:paraId="727FDE1B" w14:textId="77777777" w:rsidR="00BD7C78" w:rsidRPr="00BD7C78" w:rsidRDefault="00BD7C78" w:rsidP="00BD7C78">
      <w:pPr>
        <w:numPr>
          <w:ilvl w:val="0"/>
          <w:numId w:val="12"/>
        </w:numPr>
      </w:pPr>
      <w:r w:rsidRPr="00BD7C78">
        <w:t>Schools, provided the project takes place outside of regular curriculum hours.</w:t>
      </w:r>
    </w:p>
    <w:p w14:paraId="4E40FDCC" w14:textId="77777777" w:rsidR="00900413" w:rsidRDefault="00900413" w:rsidP="00BD7C78">
      <w:pPr>
        <w:rPr>
          <w:b/>
          <w:bCs/>
        </w:rPr>
      </w:pPr>
    </w:p>
    <w:p w14:paraId="1DE77A94" w14:textId="77777777" w:rsidR="00900413" w:rsidRDefault="00900413" w:rsidP="00BD7C78">
      <w:pPr>
        <w:rPr>
          <w:b/>
          <w:bCs/>
        </w:rPr>
      </w:pPr>
    </w:p>
    <w:p w14:paraId="2A88F36D" w14:textId="77777777" w:rsidR="00D06792" w:rsidRDefault="00D06792" w:rsidP="00BD7C78">
      <w:pPr>
        <w:rPr>
          <w:b/>
          <w:bCs/>
        </w:rPr>
      </w:pPr>
    </w:p>
    <w:p w14:paraId="5CD916AC" w14:textId="65B56F87" w:rsidR="00900413" w:rsidRPr="00BD7C78" w:rsidRDefault="004C4AE2" w:rsidP="00900413">
      <w:pPr>
        <w:pStyle w:val="ListParagraph"/>
        <w:ind w:left="720"/>
      </w:pPr>
      <w:r>
        <w:rPr>
          <w:b/>
          <w:bCs/>
          <w:noProof/>
        </w:rPr>
        <w:lastRenderedPageBreak/>
        <mc:AlternateContent>
          <mc:Choice Requires="wps">
            <w:drawing>
              <wp:anchor distT="0" distB="0" distL="114300" distR="114300" simplePos="0" relativeHeight="251659264" behindDoc="0" locked="0" layoutInCell="1" allowOverlap="1" wp14:anchorId="4DAC8895" wp14:editId="458CD29E">
                <wp:simplePos x="0" y="0"/>
                <wp:positionH relativeFrom="column">
                  <wp:posOffset>-255155</wp:posOffset>
                </wp:positionH>
                <wp:positionV relativeFrom="paragraph">
                  <wp:posOffset>-3464</wp:posOffset>
                </wp:positionV>
                <wp:extent cx="6373091" cy="1184564"/>
                <wp:effectExtent l="0" t="0" r="27940" b="15875"/>
                <wp:wrapNone/>
                <wp:docPr id="922449404" name="Text Box 1"/>
                <wp:cNvGraphicFramePr/>
                <a:graphic xmlns:a="http://schemas.openxmlformats.org/drawingml/2006/main">
                  <a:graphicData uri="http://schemas.microsoft.com/office/word/2010/wordprocessingShape">
                    <wps:wsp>
                      <wps:cNvSpPr txBox="1"/>
                      <wps:spPr>
                        <a:xfrm>
                          <a:off x="0" y="0"/>
                          <a:ext cx="6373091" cy="1184564"/>
                        </a:xfrm>
                        <a:prstGeom prst="rect">
                          <a:avLst/>
                        </a:prstGeom>
                        <a:solidFill>
                          <a:schemeClr val="lt1"/>
                        </a:solidFill>
                        <a:ln w="6350">
                          <a:solidFill>
                            <a:prstClr val="black"/>
                          </a:solidFill>
                        </a:ln>
                      </wps:spPr>
                      <wps:txbx>
                        <w:txbxContent>
                          <w:p w14:paraId="01797725" w14:textId="77777777" w:rsidR="004C4AE2" w:rsidRDefault="004C4AE2" w:rsidP="004C4AE2">
                            <w:pPr>
                              <w:rPr>
                                <w:b/>
                                <w:bCs/>
                              </w:rPr>
                            </w:pPr>
                            <w:r w:rsidRPr="00BD7C78">
                              <w:rPr>
                                <w:b/>
                                <w:bCs/>
                              </w:rPr>
                              <w:t>Please note:</w:t>
                            </w:r>
                          </w:p>
                          <w:p w14:paraId="2BDC70ED" w14:textId="77777777" w:rsidR="004C4AE2" w:rsidRPr="00900413" w:rsidRDefault="004C4AE2" w:rsidP="004C4AE2">
                            <w:pPr>
                              <w:pStyle w:val="ListParagraph"/>
                              <w:numPr>
                                <w:ilvl w:val="0"/>
                                <w:numId w:val="13"/>
                              </w:numPr>
                            </w:pPr>
                            <w:r w:rsidRPr="00900413">
                              <w:rPr>
                                <w:b/>
                                <w:bCs/>
                              </w:rPr>
                              <w:t>Communities or organizations with overdue follow-up reports in the lottery-funded system are not eligible.</w:t>
                            </w:r>
                          </w:p>
                          <w:p w14:paraId="42E50D90" w14:textId="77777777" w:rsidR="004C4AE2" w:rsidRDefault="004C4AE2" w:rsidP="004C4AE2">
                            <w:pPr>
                              <w:pStyle w:val="ListParagraph"/>
                              <w:numPr>
                                <w:ilvl w:val="0"/>
                                <w:numId w:val="13"/>
                              </w:numPr>
                              <w:rPr>
                                <w:b/>
                                <w:bCs/>
                              </w:rPr>
                            </w:pPr>
                            <w:r>
                              <w:rPr>
                                <w:b/>
                                <w:bCs/>
                              </w:rPr>
                              <w:t xml:space="preserve">Programs that have received funding for </w:t>
                            </w:r>
                            <w:r w:rsidRPr="00900413">
                              <w:rPr>
                                <w:b/>
                                <w:bCs/>
                              </w:rPr>
                              <w:t>two consecutive years will not be eligible to receive funding for the same program in the third consecutive year.</w:t>
                            </w:r>
                          </w:p>
                          <w:p w14:paraId="68462E01" w14:textId="77777777" w:rsidR="004C4AE2" w:rsidRPr="00900413" w:rsidRDefault="004C4AE2" w:rsidP="004C4AE2">
                            <w:pPr>
                              <w:pStyle w:val="ListParagraph"/>
                              <w:numPr>
                                <w:ilvl w:val="0"/>
                                <w:numId w:val="13"/>
                              </w:numPr>
                              <w:rPr>
                                <w:b/>
                                <w:bCs/>
                              </w:rPr>
                            </w:pPr>
                            <w:r>
                              <w:rPr>
                                <w:b/>
                                <w:bCs/>
                              </w:rPr>
                              <w:t xml:space="preserve">Only one application per municipality per year. </w:t>
                            </w:r>
                          </w:p>
                          <w:p w14:paraId="08EDB733" w14:textId="77777777" w:rsidR="004C4AE2" w:rsidRDefault="004C4A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AC8895" id="_x0000_t202" coordsize="21600,21600" o:spt="202" path="m,l,21600r21600,l21600,xe">
                <v:stroke joinstyle="miter"/>
                <v:path gradientshapeok="t" o:connecttype="rect"/>
              </v:shapetype>
              <v:shape id="Text Box 1" o:spid="_x0000_s1026" type="#_x0000_t202" style="position:absolute;left:0;text-align:left;margin-left:-20.1pt;margin-top:-.25pt;width:501.8pt;height:9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" fillcolor="white [3201]" strokeweight=".5pt">
                <v:textbox>
                  <w:txbxContent>
                    <w:p w14:paraId="01797725" w14:textId="77777777" w:rsidR="004C4AE2" w:rsidRDefault="004C4AE2" w:rsidP="004C4AE2">
                      <w:pPr>
                        <w:rPr>
                          <w:b/>
                          <w:bCs/>
                        </w:rPr>
                      </w:pPr>
                      <w:r w:rsidRPr="00BD7C78">
                        <w:rPr>
                          <w:b/>
                          <w:bCs/>
                        </w:rPr>
                        <w:t>Please note:</w:t>
                      </w:r>
                    </w:p>
                    <w:p w14:paraId="2BDC70ED" w14:textId="77777777" w:rsidR="004C4AE2" w:rsidRPr="00900413" w:rsidRDefault="004C4AE2" w:rsidP="004C4AE2">
                      <w:pPr>
                        <w:pStyle w:val="ListParagraph"/>
                        <w:numPr>
                          <w:ilvl w:val="0"/>
                          <w:numId w:val="13"/>
                        </w:numPr>
                      </w:pPr>
                      <w:r w:rsidRPr="00900413">
                        <w:rPr>
                          <w:b/>
                          <w:bCs/>
                        </w:rPr>
                        <w:t>Communities or organizations with overdue follow-up reports in the lottery-funded system are not eligible.</w:t>
                      </w:r>
                    </w:p>
                    <w:p w14:paraId="42E50D90" w14:textId="77777777" w:rsidR="004C4AE2" w:rsidRDefault="004C4AE2" w:rsidP="004C4AE2">
                      <w:pPr>
                        <w:pStyle w:val="ListParagraph"/>
                        <w:numPr>
                          <w:ilvl w:val="0"/>
                          <w:numId w:val="13"/>
                        </w:numPr>
                        <w:rPr>
                          <w:b/>
                          <w:bCs/>
                        </w:rPr>
                      </w:pPr>
                      <w:r>
                        <w:rPr>
                          <w:b/>
                          <w:bCs/>
                        </w:rPr>
                        <w:t xml:space="preserve">Programs that have received funding for </w:t>
                      </w:r>
                      <w:r w:rsidRPr="00900413">
                        <w:rPr>
                          <w:b/>
                          <w:bCs/>
                        </w:rPr>
                        <w:t>two consecutive years will not be eligible to receive funding for the same program in the third consecutive year.</w:t>
                      </w:r>
                    </w:p>
                    <w:p w14:paraId="68462E01" w14:textId="77777777" w:rsidR="004C4AE2" w:rsidRPr="00900413" w:rsidRDefault="004C4AE2" w:rsidP="004C4AE2">
                      <w:pPr>
                        <w:pStyle w:val="ListParagraph"/>
                        <w:numPr>
                          <w:ilvl w:val="0"/>
                          <w:numId w:val="13"/>
                        </w:numPr>
                        <w:rPr>
                          <w:b/>
                          <w:bCs/>
                        </w:rPr>
                      </w:pPr>
                      <w:r>
                        <w:rPr>
                          <w:b/>
                          <w:bCs/>
                        </w:rPr>
                        <w:t xml:space="preserve">Only one application per municipality per year. </w:t>
                      </w:r>
                    </w:p>
                    <w:p w14:paraId="08EDB733" w14:textId="77777777" w:rsidR="004C4AE2" w:rsidRDefault="004C4AE2"/>
                  </w:txbxContent>
                </v:textbox>
              </v:shape>
            </w:pict>
          </mc:Fallback>
        </mc:AlternateContent>
      </w:r>
    </w:p>
    <w:p w14:paraId="7292B8D9" w14:textId="77777777" w:rsidR="004C4AE2" w:rsidRDefault="004C4AE2" w:rsidP="00EC371C">
      <w:pPr>
        <w:pStyle w:val="Heading3"/>
        <w:rPr>
          <w:rFonts w:asciiTheme="minorHAnsi" w:hAnsiTheme="minorHAnsi" w:cstheme="minorHAnsi"/>
          <w:sz w:val="26"/>
          <w:szCs w:val="26"/>
        </w:rPr>
      </w:pPr>
    </w:p>
    <w:p w14:paraId="48801520" w14:textId="77777777" w:rsidR="004C4AE2" w:rsidRDefault="004C4AE2" w:rsidP="00EC371C">
      <w:pPr>
        <w:pStyle w:val="Heading3"/>
        <w:rPr>
          <w:rFonts w:asciiTheme="minorHAnsi" w:hAnsiTheme="minorHAnsi" w:cstheme="minorHAnsi"/>
          <w:sz w:val="26"/>
          <w:szCs w:val="26"/>
        </w:rPr>
      </w:pPr>
    </w:p>
    <w:p w14:paraId="343161C3" w14:textId="77777777" w:rsidR="004C4AE2" w:rsidRDefault="004C4AE2" w:rsidP="00EC371C">
      <w:pPr>
        <w:pStyle w:val="Heading3"/>
        <w:rPr>
          <w:rFonts w:asciiTheme="minorHAnsi" w:hAnsiTheme="minorHAnsi" w:cstheme="minorHAnsi"/>
          <w:sz w:val="26"/>
          <w:szCs w:val="26"/>
        </w:rPr>
      </w:pPr>
    </w:p>
    <w:p w14:paraId="05F39E18" w14:textId="77777777" w:rsidR="004C4AE2" w:rsidRDefault="004C4AE2" w:rsidP="00EC371C">
      <w:pPr>
        <w:pStyle w:val="Heading3"/>
        <w:rPr>
          <w:rFonts w:asciiTheme="minorHAnsi" w:hAnsiTheme="minorHAnsi" w:cstheme="minorHAnsi"/>
          <w:sz w:val="26"/>
          <w:szCs w:val="26"/>
        </w:rPr>
      </w:pPr>
    </w:p>
    <w:p w14:paraId="6CBBFBBE" w14:textId="77777777" w:rsidR="004C4AE2" w:rsidRDefault="004C4AE2" w:rsidP="00EC371C">
      <w:pPr>
        <w:pStyle w:val="Heading3"/>
        <w:rPr>
          <w:rFonts w:asciiTheme="minorHAnsi" w:hAnsiTheme="minorHAnsi" w:cstheme="minorHAnsi"/>
          <w:sz w:val="26"/>
          <w:szCs w:val="26"/>
        </w:rPr>
      </w:pPr>
    </w:p>
    <w:p w14:paraId="7BF8D881" w14:textId="7E1452DE" w:rsidR="00EC371C" w:rsidRPr="00E00171" w:rsidRDefault="00EC371C" w:rsidP="00EC371C">
      <w:pPr>
        <w:pStyle w:val="Heading3"/>
        <w:rPr>
          <w:rFonts w:asciiTheme="minorHAnsi" w:hAnsiTheme="minorHAnsi" w:cstheme="minorHAnsi"/>
          <w:sz w:val="26"/>
          <w:szCs w:val="26"/>
        </w:rPr>
      </w:pPr>
      <w:r w:rsidRPr="00E00171">
        <w:rPr>
          <w:rFonts w:asciiTheme="minorHAnsi" w:hAnsiTheme="minorHAnsi" w:cstheme="minorHAnsi"/>
          <w:sz w:val="26"/>
          <w:szCs w:val="26"/>
        </w:rPr>
        <w:t>Funding Level:</w:t>
      </w:r>
    </w:p>
    <w:p w14:paraId="321DEB5A" w14:textId="5511C0B9" w:rsidR="00EC371C" w:rsidRDefault="00EC371C" w:rsidP="00EC371C">
      <w:r>
        <w:t xml:space="preserve">Applicants can apply for up to a </w:t>
      </w:r>
      <w:r>
        <w:rPr>
          <w:u w:val="single"/>
        </w:rPr>
        <w:t>maximum of $1,000.</w:t>
      </w:r>
      <w:r>
        <w:t xml:space="preserve">  If your application is approved, you will receive 75% of the grant request.  Upon submission of an approved Follow Up Report, the remaining 25% of the grant request will be released.</w:t>
      </w:r>
    </w:p>
    <w:p w14:paraId="272DA3ED" w14:textId="77777777" w:rsidR="00EC371C" w:rsidRDefault="00EC371C" w:rsidP="00EC371C"/>
    <w:p w14:paraId="70BBB49E" w14:textId="5DF9E5B9" w:rsidR="00EC371C" w:rsidRPr="00E00171" w:rsidRDefault="00EC371C" w:rsidP="00EC371C">
      <w:pPr>
        <w:pStyle w:val="Heading3"/>
        <w:rPr>
          <w:rFonts w:asciiTheme="minorHAnsi" w:hAnsiTheme="minorHAnsi" w:cstheme="minorHAnsi"/>
          <w:sz w:val="26"/>
          <w:szCs w:val="26"/>
        </w:rPr>
      </w:pPr>
      <w:r w:rsidRPr="00E00171">
        <w:rPr>
          <w:rFonts w:asciiTheme="minorHAnsi" w:hAnsiTheme="minorHAnsi" w:cstheme="minorHAnsi"/>
          <w:sz w:val="26"/>
          <w:szCs w:val="26"/>
        </w:rPr>
        <w:t>Examples of Eligible Expenses:</w:t>
      </w:r>
    </w:p>
    <w:p w14:paraId="06E0626A" w14:textId="77777777" w:rsidR="00EC371C" w:rsidRPr="00EC371C" w:rsidRDefault="00EC371C" w:rsidP="00EC371C">
      <w:pPr>
        <w:rPr>
          <w:rFonts w:eastAsiaTheme="majorEastAsia"/>
        </w:rPr>
      </w:pPr>
      <w:r w:rsidRPr="00EC371C">
        <w:rPr>
          <w:rFonts w:eastAsiaTheme="majorEastAsia"/>
        </w:rPr>
        <w:t>Eligible expenses include:</w:t>
      </w:r>
    </w:p>
    <w:p w14:paraId="692C32E7" w14:textId="77777777" w:rsidR="00EC371C" w:rsidRPr="00EC371C" w:rsidRDefault="00EC371C" w:rsidP="00EC371C">
      <w:pPr>
        <w:pStyle w:val="ListParagraph"/>
        <w:numPr>
          <w:ilvl w:val="0"/>
          <w:numId w:val="15"/>
        </w:numPr>
        <w:rPr>
          <w:rFonts w:eastAsiaTheme="majorEastAsia"/>
        </w:rPr>
      </w:pPr>
      <w:r w:rsidRPr="00EC371C">
        <w:rPr>
          <w:rFonts w:eastAsiaTheme="majorEastAsia"/>
        </w:rPr>
        <w:t>Fees for qualified sport or fitness instructors.</w:t>
      </w:r>
    </w:p>
    <w:p w14:paraId="5FA9C32C" w14:textId="77777777" w:rsidR="00EC371C" w:rsidRPr="00EC371C" w:rsidRDefault="00EC371C" w:rsidP="00EC371C">
      <w:pPr>
        <w:pStyle w:val="ListParagraph"/>
        <w:numPr>
          <w:ilvl w:val="0"/>
          <w:numId w:val="15"/>
        </w:numPr>
        <w:rPr>
          <w:rFonts w:eastAsiaTheme="majorEastAsia"/>
        </w:rPr>
      </w:pPr>
      <w:r w:rsidRPr="00EC371C">
        <w:rPr>
          <w:rFonts w:eastAsiaTheme="majorEastAsia"/>
        </w:rPr>
        <w:t>Workshop materials and supplies.</w:t>
      </w:r>
    </w:p>
    <w:p w14:paraId="0EB16779" w14:textId="77777777" w:rsidR="00EC371C" w:rsidRPr="00EC371C" w:rsidRDefault="00EC371C" w:rsidP="00EC371C">
      <w:pPr>
        <w:pStyle w:val="ListParagraph"/>
        <w:numPr>
          <w:ilvl w:val="0"/>
          <w:numId w:val="15"/>
        </w:numPr>
        <w:rPr>
          <w:rFonts w:eastAsiaTheme="majorEastAsia"/>
        </w:rPr>
      </w:pPr>
      <w:r w:rsidRPr="00EC371C">
        <w:rPr>
          <w:rFonts w:eastAsiaTheme="majorEastAsia"/>
        </w:rPr>
        <w:t>Artist fees, travel, and accommodation.</w:t>
      </w:r>
    </w:p>
    <w:p w14:paraId="46DB436E" w14:textId="77777777" w:rsidR="00EC371C" w:rsidRPr="00EC371C" w:rsidRDefault="00EC371C" w:rsidP="00EC371C">
      <w:pPr>
        <w:pStyle w:val="ListParagraph"/>
        <w:numPr>
          <w:ilvl w:val="0"/>
          <w:numId w:val="15"/>
        </w:numPr>
        <w:rPr>
          <w:rFonts w:eastAsiaTheme="majorEastAsia"/>
        </w:rPr>
      </w:pPr>
      <w:r w:rsidRPr="00EC371C">
        <w:rPr>
          <w:rFonts w:eastAsiaTheme="majorEastAsia"/>
        </w:rPr>
        <w:t>Recreational, physical activity, and art equipment.</w:t>
      </w:r>
    </w:p>
    <w:p w14:paraId="64B6AED2" w14:textId="77777777" w:rsidR="00EC371C" w:rsidRPr="00EC371C" w:rsidRDefault="00EC371C" w:rsidP="00EC371C">
      <w:pPr>
        <w:pStyle w:val="ListParagraph"/>
        <w:numPr>
          <w:ilvl w:val="0"/>
          <w:numId w:val="15"/>
        </w:numPr>
        <w:rPr>
          <w:rFonts w:eastAsiaTheme="majorEastAsia"/>
        </w:rPr>
      </w:pPr>
      <w:r w:rsidRPr="00EC371C">
        <w:rPr>
          <w:rFonts w:eastAsiaTheme="majorEastAsia"/>
        </w:rPr>
        <w:t>Facility rental and promotion costs directly related to the project, up to a maximum of $150 (must be an out-of-pocket expense, not in-kind).</w:t>
      </w:r>
    </w:p>
    <w:p w14:paraId="4F5DA2A7" w14:textId="77777777" w:rsidR="00EC371C" w:rsidRPr="00EC371C" w:rsidRDefault="00EC371C" w:rsidP="00EC371C">
      <w:pPr>
        <w:pStyle w:val="ListParagraph"/>
        <w:numPr>
          <w:ilvl w:val="0"/>
          <w:numId w:val="15"/>
        </w:numPr>
        <w:rPr>
          <w:rFonts w:eastAsiaTheme="majorEastAsia"/>
        </w:rPr>
      </w:pPr>
      <w:r w:rsidRPr="00EC371C">
        <w:rPr>
          <w:rFonts w:eastAsiaTheme="majorEastAsia"/>
        </w:rPr>
        <w:t>Supplies for nutrition breaks.</w:t>
      </w:r>
    </w:p>
    <w:p w14:paraId="5635BDE1" w14:textId="77777777" w:rsidR="00EC371C" w:rsidRPr="00EC371C" w:rsidRDefault="00EC371C" w:rsidP="00EC371C">
      <w:pPr>
        <w:pStyle w:val="ListParagraph"/>
        <w:numPr>
          <w:ilvl w:val="0"/>
          <w:numId w:val="15"/>
        </w:numPr>
        <w:rPr>
          <w:rFonts w:eastAsiaTheme="majorEastAsia"/>
        </w:rPr>
      </w:pPr>
      <w:r w:rsidRPr="00EC371C">
        <w:rPr>
          <w:rFonts w:eastAsiaTheme="majorEastAsia"/>
        </w:rPr>
        <w:t>Hiring and training of staff to run a community-based playground program.</w:t>
      </w:r>
    </w:p>
    <w:p w14:paraId="66C23914" w14:textId="07C65D10" w:rsidR="00EC371C" w:rsidRPr="00EC371C" w:rsidRDefault="00EC371C" w:rsidP="00EC371C">
      <w:pPr>
        <w:rPr>
          <w:rFonts w:eastAsiaTheme="majorEastAsia"/>
        </w:rPr>
      </w:pPr>
      <w:r>
        <w:rPr>
          <w:rFonts w:eastAsiaTheme="majorEastAsia"/>
          <w:b/>
          <w:bCs/>
        </w:rPr>
        <w:t xml:space="preserve">Please </w:t>
      </w:r>
      <w:r w:rsidRPr="00EC371C">
        <w:rPr>
          <w:rFonts w:eastAsiaTheme="majorEastAsia"/>
          <w:b/>
          <w:bCs/>
        </w:rPr>
        <w:t>Note:</w:t>
      </w:r>
      <w:r w:rsidRPr="00EC371C">
        <w:rPr>
          <w:rFonts w:eastAsiaTheme="majorEastAsia"/>
        </w:rPr>
        <w:t xml:space="preserve"> All expenditures must be incurred by February </w:t>
      </w:r>
      <w:r>
        <w:rPr>
          <w:rFonts w:eastAsiaTheme="majorEastAsia"/>
        </w:rPr>
        <w:t>15</w:t>
      </w:r>
      <w:r w:rsidRPr="00EC371C">
        <w:rPr>
          <w:rFonts w:eastAsiaTheme="majorEastAsia"/>
          <w:vertAlign w:val="superscript"/>
        </w:rPr>
        <w:t>th</w:t>
      </w:r>
      <w:r>
        <w:rPr>
          <w:rFonts w:eastAsiaTheme="majorEastAsia"/>
        </w:rPr>
        <w:t xml:space="preserve"> </w:t>
      </w:r>
      <w:r w:rsidRPr="00EC371C">
        <w:rPr>
          <w:rFonts w:eastAsiaTheme="majorEastAsia"/>
        </w:rPr>
        <w:t>and follow-up reports must be submitted by February 28</w:t>
      </w:r>
      <w:r w:rsidRPr="00EC371C">
        <w:rPr>
          <w:rFonts w:eastAsiaTheme="majorEastAsia"/>
          <w:vertAlign w:val="superscript"/>
        </w:rPr>
        <w:t>th</w:t>
      </w:r>
      <w:r>
        <w:rPr>
          <w:rFonts w:eastAsiaTheme="majorEastAsia"/>
        </w:rPr>
        <w:t>.</w:t>
      </w:r>
    </w:p>
    <w:p w14:paraId="37CB6EBE" w14:textId="77777777" w:rsidR="00EC371C" w:rsidRPr="00EC371C" w:rsidRDefault="00EC371C" w:rsidP="00EC371C">
      <w:pPr>
        <w:pStyle w:val="Heading3"/>
      </w:pPr>
    </w:p>
    <w:p w14:paraId="496990E5" w14:textId="0A59D581" w:rsidR="00EC371C" w:rsidRPr="00EC371C" w:rsidRDefault="00EC371C" w:rsidP="00EC371C">
      <w:pPr>
        <w:pStyle w:val="Heading3"/>
        <w:rPr>
          <w:rFonts w:ascii="Calibri" w:hAnsi="Calibri" w:cs="Calibri"/>
          <w:sz w:val="26"/>
          <w:szCs w:val="26"/>
        </w:rPr>
      </w:pPr>
      <w:r w:rsidRPr="00EC371C">
        <w:rPr>
          <w:rFonts w:ascii="Calibri" w:hAnsi="Calibri" w:cs="Calibri"/>
          <w:sz w:val="26"/>
          <w:szCs w:val="26"/>
        </w:rPr>
        <w:t>Examples of Ineligible Expenses:</w:t>
      </w:r>
    </w:p>
    <w:p w14:paraId="374B9EC6" w14:textId="77777777" w:rsidR="00EC371C" w:rsidRPr="00EC371C" w:rsidRDefault="00EC371C" w:rsidP="00EC371C">
      <w:pPr>
        <w:pStyle w:val="BodyText"/>
        <w:spacing w:before="3"/>
        <w:ind w:right="129"/>
      </w:pPr>
      <w:r w:rsidRPr="00EC371C">
        <w:rPr>
          <w:b/>
          <w:bCs/>
        </w:rPr>
        <w:t>Ineligible expenses include:</w:t>
      </w:r>
    </w:p>
    <w:p w14:paraId="6B16D776" w14:textId="77777777" w:rsidR="00EC371C" w:rsidRPr="00EC371C" w:rsidRDefault="00EC371C" w:rsidP="00EC371C">
      <w:pPr>
        <w:pStyle w:val="BodyText"/>
        <w:numPr>
          <w:ilvl w:val="0"/>
          <w:numId w:val="16"/>
        </w:numPr>
        <w:spacing w:before="3"/>
        <w:ind w:right="129"/>
      </w:pPr>
      <w:r w:rsidRPr="00EC371C">
        <w:t>Capital expenditures (e.g., repairs to play surfaces or structures, playground equipment, existing equipment, office equipment).</w:t>
      </w:r>
    </w:p>
    <w:p w14:paraId="6654B949" w14:textId="77777777" w:rsidR="00EC371C" w:rsidRPr="00EC371C" w:rsidRDefault="00EC371C" w:rsidP="00EC371C">
      <w:pPr>
        <w:pStyle w:val="BodyText"/>
        <w:numPr>
          <w:ilvl w:val="0"/>
          <w:numId w:val="16"/>
        </w:numPr>
        <w:spacing w:before="3"/>
        <w:ind w:right="129"/>
      </w:pPr>
      <w:r w:rsidRPr="00EC371C">
        <w:t>Uniforms, costumes, canteen items, and large single-user equipment.</w:t>
      </w:r>
    </w:p>
    <w:p w14:paraId="5B550341" w14:textId="77777777" w:rsidR="00EC371C" w:rsidRPr="00EC371C" w:rsidRDefault="00EC371C" w:rsidP="00EC371C">
      <w:pPr>
        <w:pStyle w:val="BodyText"/>
        <w:numPr>
          <w:ilvl w:val="0"/>
          <w:numId w:val="16"/>
        </w:numPr>
        <w:spacing w:before="3"/>
        <w:ind w:right="129"/>
      </w:pPr>
      <w:r w:rsidRPr="00EC371C">
        <w:t>Recitals or concerts.</w:t>
      </w:r>
    </w:p>
    <w:p w14:paraId="676AB75E" w14:textId="77777777" w:rsidR="00EC371C" w:rsidRPr="00EC371C" w:rsidRDefault="00EC371C" w:rsidP="00EC371C">
      <w:pPr>
        <w:pStyle w:val="BodyText"/>
        <w:numPr>
          <w:ilvl w:val="0"/>
          <w:numId w:val="16"/>
        </w:numPr>
        <w:spacing w:before="3"/>
        <w:ind w:right="129"/>
      </w:pPr>
      <w:r w:rsidRPr="00EC371C">
        <w:t>CPR/First Aid, Babysitting, or similar courses.</w:t>
      </w:r>
    </w:p>
    <w:p w14:paraId="04097A6D" w14:textId="77777777" w:rsidR="00EC371C" w:rsidRPr="00EC371C" w:rsidRDefault="00EC371C" w:rsidP="00EC371C">
      <w:pPr>
        <w:pStyle w:val="BodyText"/>
        <w:numPr>
          <w:ilvl w:val="0"/>
          <w:numId w:val="16"/>
        </w:numPr>
        <w:spacing w:before="3"/>
        <w:ind w:right="129"/>
      </w:pPr>
      <w:r w:rsidRPr="00EC371C">
        <w:t>Food*, cash prizes, gifts, or other prizes (*except for nutrition break supplies).</w:t>
      </w:r>
    </w:p>
    <w:p w14:paraId="7AAA62F0" w14:textId="77777777" w:rsidR="00EC371C" w:rsidRPr="00EC371C" w:rsidRDefault="00EC371C" w:rsidP="00EC371C">
      <w:pPr>
        <w:pStyle w:val="BodyText"/>
        <w:numPr>
          <w:ilvl w:val="0"/>
          <w:numId w:val="16"/>
        </w:numPr>
        <w:spacing w:before="3"/>
        <w:ind w:right="129"/>
      </w:pPr>
      <w:r w:rsidRPr="00EC371C">
        <w:t>League or competition fees.</w:t>
      </w:r>
    </w:p>
    <w:p w14:paraId="75A28BFE" w14:textId="77777777" w:rsidR="00EC371C" w:rsidRPr="00EC371C" w:rsidRDefault="00EC371C" w:rsidP="00EC371C">
      <w:pPr>
        <w:pStyle w:val="BodyText"/>
        <w:numPr>
          <w:ilvl w:val="0"/>
          <w:numId w:val="16"/>
        </w:numPr>
        <w:spacing w:before="3"/>
        <w:ind w:right="129"/>
      </w:pPr>
      <w:r w:rsidRPr="00EC371C">
        <w:t>Operating costs, in-kind contributions, salaries, and related expenses of existing or permanent staff.</w:t>
      </w:r>
    </w:p>
    <w:p w14:paraId="77E18462" w14:textId="77777777" w:rsidR="00EC371C" w:rsidRPr="00EC371C" w:rsidRDefault="00EC371C" w:rsidP="00EC371C">
      <w:pPr>
        <w:pStyle w:val="BodyText"/>
        <w:numPr>
          <w:ilvl w:val="0"/>
          <w:numId w:val="16"/>
        </w:numPr>
        <w:spacing w:before="3"/>
        <w:ind w:right="129"/>
      </w:pPr>
      <w:r w:rsidRPr="00EC371C">
        <w:t>School projects conducted during curriculum hours.</w:t>
      </w:r>
    </w:p>
    <w:p w14:paraId="21A0A036" w14:textId="77777777" w:rsidR="00EC371C" w:rsidRPr="00EC371C" w:rsidRDefault="00EC371C" w:rsidP="00EC371C">
      <w:pPr>
        <w:pStyle w:val="BodyText"/>
        <w:numPr>
          <w:ilvl w:val="0"/>
          <w:numId w:val="16"/>
        </w:numPr>
        <w:spacing w:before="3"/>
        <w:ind w:right="129"/>
      </w:pPr>
      <w:r w:rsidRPr="00EC371C">
        <w:t>Projects run by daycares or long-term/private care facilities.</w:t>
      </w:r>
    </w:p>
    <w:p w14:paraId="2A2EEDCB" w14:textId="77777777" w:rsidR="00EC371C" w:rsidRPr="00EC371C" w:rsidRDefault="00EC371C" w:rsidP="00EC371C">
      <w:pPr>
        <w:pStyle w:val="BodyText"/>
        <w:numPr>
          <w:ilvl w:val="0"/>
          <w:numId w:val="16"/>
        </w:numPr>
        <w:spacing w:before="3"/>
        <w:ind w:right="129"/>
      </w:pPr>
      <w:r w:rsidRPr="00EC371C">
        <w:t>Maintenance or training equipment that is not essential to participation (e.g., tennis ball machines, pitching machines).</w:t>
      </w:r>
    </w:p>
    <w:p w14:paraId="656544BC" w14:textId="77777777" w:rsidR="00EC371C" w:rsidRPr="00EC371C" w:rsidRDefault="00EC371C" w:rsidP="00EC371C">
      <w:pPr>
        <w:pStyle w:val="BodyText"/>
        <w:numPr>
          <w:ilvl w:val="0"/>
          <w:numId w:val="16"/>
        </w:numPr>
        <w:spacing w:before="3"/>
        <w:ind w:right="129"/>
      </w:pPr>
      <w:r w:rsidRPr="00EC371C">
        <w:t>Retroactive expenses incurred before the application deadline.</w:t>
      </w:r>
    </w:p>
    <w:p w14:paraId="790ABEC7" w14:textId="77777777" w:rsidR="00EC371C" w:rsidRPr="00EC371C" w:rsidRDefault="00EC371C" w:rsidP="00EC371C">
      <w:pPr>
        <w:pStyle w:val="BodyText"/>
        <w:numPr>
          <w:ilvl w:val="0"/>
          <w:numId w:val="16"/>
        </w:numPr>
        <w:spacing w:before="3"/>
        <w:ind w:right="129"/>
      </w:pPr>
      <w:r w:rsidRPr="00EC371C">
        <w:t>Out-of-province travel (except in cases where it is necessary for program delivery, such as hiring instructors or facilitators from a neighboring province for border communities).</w:t>
      </w:r>
    </w:p>
    <w:p w14:paraId="2C45DA5F" w14:textId="77777777" w:rsidR="00EC371C" w:rsidRPr="00EC371C" w:rsidRDefault="00EC371C" w:rsidP="00EC371C">
      <w:pPr>
        <w:pStyle w:val="BodyText"/>
        <w:numPr>
          <w:ilvl w:val="0"/>
          <w:numId w:val="16"/>
        </w:numPr>
        <w:spacing w:before="3"/>
        <w:ind w:right="129"/>
      </w:pPr>
      <w:r w:rsidRPr="00EC371C">
        <w:t>Salaries and expenses for federal, provincial, or municipal government employees.</w:t>
      </w:r>
    </w:p>
    <w:p w14:paraId="0ED72E94" w14:textId="77777777" w:rsidR="00EC371C" w:rsidRDefault="00EC371C" w:rsidP="00EC371C">
      <w:pPr>
        <w:pStyle w:val="BodyText"/>
        <w:numPr>
          <w:ilvl w:val="0"/>
          <w:numId w:val="16"/>
        </w:numPr>
        <w:spacing w:before="3"/>
        <w:ind w:right="129"/>
      </w:pPr>
      <w:r w:rsidRPr="00EC371C">
        <w:t>Any other expenses deemed ineligible by Rivers West District.</w:t>
      </w:r>
    </w:p>
    <w:p w14:paraId="114FEF6A" w14:textId="77777777" w:rsidR="00EC371C" w:rsidRPr="00EC371C" w:rsidRDefault="00EC371C" w:rsidP="00EC371C">
      <w:pPr>
        <w:pStyle w:val="BodyText"/>
        <w:spacing w:before="3"/>
        <w:ind w:right="129"/>
      </w:pPr>
    </w:p>
    <w:p w14:paraId="253654DE" w14:textId="77777777" w:rsidR="004C4AE2" w:rsidRDefault="004C4AE2" w:rsidP="00EC371C">
      <w:pPr>
        <w:pStyle w:val="Heading3"/>
        <w:rPr>
          <w:rFonts w:ascii="Calibri" w:hAnsi="Calibri" w:cs="Calibri"/>
          <w:sz w:val="26"/>
          <w:szCs w:val="26"/>
        </w:rPr>
      </w:pPr>
    </w:p>
    <w:p w14:paraId="206F4BA2" w14:textId="4678D954" w:rsidR="00EC371C" w:rsidRPr="00EC371C" w:rsidRDefault="00EC371C" w:rsidP="00EC371C">
      <w:pPr>
        <w:pStyle w:val="Heading3"/>
        <w:rPr>
          <w:rFonts w:ascii="Calibri" w:hAnsi="Calibri" w:cs="Calibri"/>
          <w:sz w:val="26"/>
          <w:szCs w:val="26"/>
        </w:rPr>
      </w:pPr>
      <w:r w:rsidRPr="00EC371C">
        <w:rPr>
          <w:rFonts w:ascii="Calibri" w:hAnsi="Calibri" w:cs="Calibri"/>
          <w:sz w:val="26"/>
          <w:szCs w:val="26"/>
        </w:rPr>
        <w:t xml:space="preserve">Budget Notes: </w:t>
      </w:r>
    </w:p>
    <w:p w14:paraId="5F5FBD62" w14:textId="77777777" w:rsidR="00D75BF7" w:rsidRPr="00D75BF7" w:rsidRDefault="00D75BF7" w:rsidP="00D75BF7">
      <w:pPr>
        <w:pStyle w:val="BodyText"/>
        <w:numPr>
          <w:ilvl w:val="0"/>
          <w:numId w:val="17"/>
        </w:numPr>
        <w:spacing w:before="3"/>
        <w:ind w:right="129"/>
      </w:pPr>
      <w:r w:rsidRPr="00D75BF7">
        <w:t>The budget should outline all revenue and expenses directly related to your project or program. Only expenses that support eligible activities proposed in the application can be claimed.</w:t>
      </w:r>
    </w:p>
    <w:p w14:paraId="76F13C54" w14:textId="70BC6839" w:rsidR="00D75BF7" w:rsidRPr="00D75BF7" w:rsidRDefault="00D75BF7" w:rsidP="00D75BF7">
      <w:pPr>
        <w:pStyle w:val="BodyText"/>
        <w:numPr>
          <w:ilvl w:val="0"/>
          <w:numId w:val="17"/>
        </w:numPr>
        <w:spacing w:before="3"/>
        <w:ind w:right="129"/>
      </w:pPr>
      <w:r w:rsidRPr="00D75BF7">
        <w:t>The budget should reflect project-specific costs. Regular operating expenses (e.g., staff wages, volunteer time, or in-kind facility rental) are not eligible and should not be included</w:t>
      </w:r>
      <w:r>
        <w:t>.</w:t>
      </w:r>
    </w:p>
    <w:p w14:paraId="450C5BA9" w14:textId="77777777" w:rsidR="00D75BF7" w:rsidRDefault="00D75BF7" w:rsidP="00D75BF7">
      <w:pPr>
        <w:pStyle w:val="BodyText"/>
        <w:numPr>
          <w:ilvl w:val="0"/>
          <w:numId w:val="17"/>
        </w:numPr>
        <w:spacing w:before="3"/>
        <w:ind w:right="129"/>
      </w:pPr>
      <w:r w:rsidRPr="00D75BF7">
        <w:t xml:space="preserve">Only actual out-of-pocket expenses are considered eligible. </w:t>
      </w:r>
    </w:p>
    <w:p w14:paraId="1FA459A7" w14:textId="759DE2A2" w:rsidR="00D75BF7" w:rsidRPr="00D75BF7" w:rsidRDefault="00D75BF7" w:rsidP="00D75BF7">
      <w:pPr>
        <w:pStyle w:val="BodyText"/>
        <w:numPr>
          <w:ilvl w:val="0"/>
          <w:numId w:val="17"/>
        </w:numPr>
        <w:spacing w:before="3"/>
        <w:ind w:right="129"/>
      </w:pPr>
      <w:r w:rsidRPr="00D75BF7">
        <w:t>Retroactive funding is not available.</w:t>
      </w:r>
    </w:p>
    <w:p w14:paraId="7F102E4F" w14:textId="77777777" w:rsidR="00D75BF7" w:rsidRPr="00D75BF7" w:rsidRDefault="00D75BF7" w:rsidP="00D75BF7">
      <w:pPr>
        <w:pStyle w:val="BodyText"/>
        <w:numPr>
          <w:ilvl w:val="0"/>
          <w:numId w:val="17"/>
        </w:numPr>
        <w:spacing w:before="3"/>
        <w:ind w:right="129"/>
      </w:pPr>
      <w:r w:rsidRPr="00D75BF7">
        <w:t>Ensure your budget is clear, concise, and that total revenue and expenses are balanced on the application.</w:t>
      </w:r>
    </w:p>
    <w:p w14:paraId="758B5645" w14:textId="77777777" w:rsidR="00EC371C" w:rsidRDefault="00EC371C" w:rsidP="001A1C44">
      <w:pPr>
        <w:pStyle w:val="BodyText"/>
        <w:spacing w:before="3"/>
        <w:ind w:right="129"/>
      </w:pPr>
    </w:p>
    <w:p w14:paraId="194EDA14" w14:textId="54A5CC2C" w:rsidR="00D75BF7" w:rsidRDefault="00D75BF7" w:rsidP="00D75BF7">
      <w:pPr>
        <w:pStyle w:val="Heading3"/>
        <w:rPr>
          <w:rFonts w:ascii="Calibri" w:hAnsi="Calibri" w:cs="Calibri"/>
          <w:sz w:val="26"/>
          <w:szCs w:val="26"/>
        </w:rPr>
      </w:pPr>
      <w:r>
        <w:rPr>
          <w:rFonts w:ascii="Calibri" w:hAnsi="Calibri" w:cs="Calibri"/>
          <w:sz w:val="26"/>
          <w:szCs w:val="26"/>
        </w:rPr>
        <w:t>Application Process:</w:t>
      </w:r>
    </w:p>
    <w:p w14:paraId="40D91E3C" w14:textId="77777777" w:rsidR="00D75BF7" w:rsidRPr="00D75BF7" w:rsidRDefault="00D75BF7" w:rsidP="00D75BF7">
      <w:pPr>
        <w:pStyle w:val="ListParagraph"/>
        <w:numPr>
          <w:ilvl w:val="0"/>
          <w:numId w:val="18"/>
        </w:numPr>
        <w:tabs>
          <w:tab w:val="left" w:pos="1534"/>
        </w:tabs>
        <w:spacing w:line="245" w:lineRule="exact"/>
        <w:ind w:hanging="361"/>
      </w:pPr>
      <w:r w:rsidRPr="00D75BF7">
        <w:t>Complete application form. Incomplete applications will be returned to the</w:t>
      </w:r>
      <w:r w:rsidRPr="00D75BF7">
        <w:rPr>
          <w:spacing w:val="-21"/>
        </w:rPr>
        <w:t xml:space="preserve"> </w:t>
      </w:r>
      <w:r w:rsidRPr="00D75BF7">
        <w:t>applicant.</w:t>
      </w:r>
    </w:p>
    <w:p w14:paraId="6469C19B" w14:textId="77777777" w:rsidR="00D75BF7" w:rsidRPr="00D75BF7" w:rsidRDefault="00D75BF7" w:rsidP="00D75BF7">
      <w:pPr>
        <w:pStyle w:val="ListParagraph"/>
        <w:numPr>
          <w:ilvl w:val="0"/>
          <w:numId w:val="18"/>
        </w:numPr>
        <w:tabs>
          <w:tab w:val="left" w:pos="1534"/>
        </w:tabs>
        <w:spacing w:line="245" w:lineRule="exact"/>
        <w:ind w:hanging="361"/>
      </w:pPr>
      <w:r w:rsidRPr="00D75BF7">
        <w:t>Complete a detailed</w:t>
      </w:r>
      <w:r w:rsidRPr="00D75BF7">
        <w:rPr>
          <w:spacing w:val="-2"/>
        </w:rPr>
        <w:t xml:space="preserve"> </w:t>
      </w:r>
      <w:r w:rsidRPr="00D75BF7">
        <w:t>budget.</w:t>
      </w:r>
    </w:p>
    <w:p w14:paraId="48354108" w14:textId="77777777" w:rsidR="00D75BF7" w:rsidRPr="00D75BF7" w:rsidRDefault="00D75BF7" w:rsidP="00D75BF7">
      <w:pPr>
        <w:pStyle w:val="ListParagraph"/>
        <w:numPr>
          <w:ilvl w:val="0"/>
          <w:numId w:val="18"/>
        </w:numPr>
        <w:tabs>
          <w:tab w:val="left" w:pos="1534"/>
        </w:tabs>
        <w:ind w:right="1026"/>
      </w:pPr>
      <w:r w:rsidRPr="00D75BF7">
        <w:t>Complete</w:t>
      </w:r>
      <w:r w:rsidRPr="00D75BF7">
        <w:rPr>
          <w:spacing w:val="-7"/>
        </w:rPr>
        <w:t xml:space="preserve"> </w:t>
      </w:r>
      <w:r w:rsidRPr="00D75BF7">
        <w:t>a</w:t>
      </w:r>
      <w:r w:rsidRPr="00D75BF7">
        <w:rPr>
          <w:spacing w:val="-5"/>
        </w:rPr>
        <w:t xml:space="preserve"> </w:t>
      </w:r>
      <w:r w:rsidRPr="00D75BF7">
        <w:t>detailed</w:t>
      </w:r>
      <w:r w:rsidRPr="00D75BF7">
        <w:rPr>
          <w:spacing w:val="-5"/>
        </w:rPr>
        <w:t xml:space="preserve"> </w:t>
      </w:r>
      <w:r w:rsidRPr="00D75BF7">
        <w:t>plan</w:t>
      </w:r>
      <w:r w:rsidRPr="00D75BF7">
        <w:rPr>
          <w:spacing w:val="-5"/>
        </w:rPr>
        <w:t xml:space="preserve"> </w:t>
      </w:r>
      <w:r w:rsidRPr="00D75BF7">
        <w:t>for</w:t>
      </w:r>
      <w:r w:rsidRPr="00D75BF7">
        <w:rPr>
          <w:spacing w:val="-5"/>
        </w:rPr>
        <w:t xml:space="preserve"> </w:t>
      </w:r>
      <w:r w:rsidRPr="00D75BF7">
        <w:t>the</w:t>
      </w:r>
      <w:r w:rsidRPr="00D75BF7">
        <w:rPr>
          <w:spacing w:val="-6"/>
        </w:rPr>
        <w:t xml:space="preserve"> </w:t>
      </w:r>
      <w:r w:rsidRPr="00D75BF7">
        <w:t>project/program.</w:t>
      </w:r>
      <w:r w:rsidRPr="00D75BF7">
        <w:rPr>
          <w:spacing w:val="-5"/>
        </w:rPr>
        <w:t xml:space="preserve"> </w:t>
      </w:r>
      <w:r w:rsidRPr="00D75BF7">
        <w:t>Include</w:t>
      </w:r>
      <w:r w:rsidRPr="00D75BF7">
        <w:rPr>
          <w:spacing w:val="-5"/>
        </w:rPr>
        <w:t xml:space="preserve"> </w:t>
      </w:r>
      <w:r w:rsidRPr="00D75BF7">
        <w:t>a</w:t>
      </w:r>
      <w:r w:rsidRPr="00D75BF7">
        <w:rPr>
          <w:spacing w:val="-6"/>
        </w:rPr>
        <w:t xml:space="preserve"> </w:t>
      </w:r>
      <w:r w:rsidRPr="00D75BF7">
        <w:t>list</w:t>
      </w:r>
      <w:r w:rsidRPr="00D75BF7">
        <w:rPr>
          <w:spacing w:val="-6"/>
        </w:rPr>
        <w:t xml:space="preserve"> </w:t>
      </w:r>
      <w:r w:rsidRPr="00D75BF7">
        <w:t>of</w:t>
      </w:r>
      <w:r w:rsidRPr="00D75BF7">
        <w:rPr>
          <w:spacing w:val="-1"/>
        </w:rPr>
        <w:t xml:space="preserve"> </w:t>
      </w:r>
      <w:r w:rsidRPr="00D75BF7">
        <w:t>any</w:t>
      </w:r>
      <w:r w:rsidRPr="00D75BF7">
        <w:rPr>
          <w:spacing w:val="-5"/>
        </w:rPr>
        <w:t xml:space="preserve"> </w:t>
      </w:r>
      <w:r w:rsidRPr="00D75BF7">
        <w:t>partners</w:t>
      </w:r>
      <w:r w:rsidRPr="00D75BF7">
        <w:rPr>
          <w:spacing w:val="-5"/>
        </w:rPr>
        <w:t xml:space="preserve"> </w:t>
      </w:r>
      <w:r w:rsidRPr="00D75BF7">
        <w:t>and</w:t>
      </w:r>
      <w:r w:rsidRPr="00D75BF7">
        <w:rPr>
          <w:spacing w:val="-6"/>
        </w:rPr>
        <w:t xml:space="preserve"> </w:t>
      </w:r>
      <w:r w:rsidRPr="00D75BF7">
        <w:t>letters</w:t>
      </w:r>
      <w:r w:rsidRPr="00D75BF7">
        <w:rPr>
          <w:spacing w:val="-5"/>
        </w:rPr>
        <w:t xml:space="preserve"> </w:t>
      </w:r>
      <w:r w:rsidRPr="00D75BF7">
        <w:t>of support.</w:t>
      </w:r>
    </w:p>
    <w:p w14:paraId="3E0CB50F" w14:textId="77777777" w:rsidR="00D75BF7" w:rsidRPr="00D75BF7" w:rsidRDefault="00D75BF7" w:rsidP="00D75BF7">
      <w:pPr>
        <w:pStyle w:val="ListParagraph"/>
        <w:numPr>
          <w:ilvl w:val="0"/>
          <w:numId w:val="18"/>
        </w:numPr>
        <w:tabs>
          <w:tab w:val="left" w:pos="1534"/>
        </w:tabs>
        <w:ind w:right="1799"/>
      </w:pPr>
      <w:r w:rsidRPr="00D75BF7">
        <w:t>Submit</w:t>
      </w:r>
      <w:r w:rsidRPr="00D75BF7">
        <w:rPr>
          <w:spacing w:val="-8"/>
        </w:rPr>
        <w:t xml:space="preserve"> </w:t>
      </w:r>
      <w:r w:rsidRPr="00D75BF7">
        <w:t>completed</w:t>
      </w:r>
      <w:r w:rsidRPr="00D75BF7">
        <w:rPr>
          <w:spacing w:val="-8"/>
        </w:rPr>
        <w:t xml:space="preserve"> </w:t>
      </w:r>
      <w:r w:rsidRPr="00D75BF7">
        <w:t>application,</w:t>
      </w:r>
      <w:r w:rsidRPr="00D75BF7">
        <w:rPr>
          <w:spacing w:val="-8"/>
        </w:rPr>
        <w:t xml:space="preserve"> </w:t>
      </w:r>
      <w:r w:rsidRPr="00D75BF7">
        <w:t>budget,</w:t>
      </w:r>
      <w:r w:rsidRPr="00D75BF7">
        <w:rPr>
          <w:spacing w:val="-5"/>
        </w:rPr>
        <w:t xml:space="preserve"> </w:t>
      </w:r>
      <w:r w:rsidRPr="00D75BF7">
        <w:t>and</w:t>
      </w:r>
      <w:r w:rsidRPr="00D75BF7">
        <w:rPr>
          <w:spacing w:val="-6"/>
        </w:rPr>
        <w:t xml:space="preserve"> </w:t>
      </w:r>
      <w:r w:rsidRPr="00D75BF7">
        <w:t>supporting</w:t>
      </w:r>
      <w:r w:rsidRPr="00D75BF7">
        <w:rPr>
          <w:spacing w:val="-6"/>
        </w:rPr>
        <w:t xml:space="preserve"> </w:t>
      </w:r>
      <w:r w:rsidRPr="00D75BF7">
        <w:t>documentation</w:t>
      </w:r>
      <w:r w:rsidRPr="00D75BF7">
        <w:rPr>
          <w:spacing w:val="-8"/>
        </w:rPr>
        <w:t xml:space="preserve"> </w:t>
      </w:r>
      <w:r w:rsidRPr="00D75BF7">
        <w:t>to</w:t>
      </w:r>
      <w:r w:rsidRPr="00D75BF7">
        <w:rPr>
          <w:spacing w:val="-9"/>
        </w:rPr>
        <w:t xml:space="preserve"> </w:t>
      </w:r>
      <w:r w:rsidRPr="00D75BF7">
        <w:t>one</w:t>
      </w:r>
      <w:r w:rsidRPr="00D75BF7">
        <w:rPr>
          <w:spacing w:val="-5"/>
        </w:rPr>
        <w:t xml:space="preserve"> </w:t>
      </w:r>
      <w:r w:rsidRPr="00D75BF7">
        <w:t>of</w:t>
      </w:r>
      <w:r w:rsidRPr="00D75BF7">
        <w:rPr>
          <w:spacing w:val="-8"/>
        </w:rPr>
        <w:t xml:space="preserve"> </w:t>
      </w:r>
      <w:r w:rsidRPr="00D75BF7">
        <w:t>the following:</w:t>
      </w:r>
    </w:p>
    <w:p w14:paraId="088AE289" w14:textId="24334B0E" w:rsidR="00D75BF7" w:rsidRPr="00D75BF7" w:rsidRDefault="00D75BF7" w:rsidP="00D75BF7">
      <w:pPr>
        <w:spacing w:before="1"/>
        <w:ind w:left="1533"/>
      </w:pPr>
      <w:r w:rsidRPr="00D75BF7">
        <w:rPr>
          <w:b/>
        </w:rPr>
        <w:t>Email:</w:t>
      </w:r>
      <w:r w:rsidRPr="00D75BF7">
        <w:rPr>
          <w:b/>
          <w:spacing w:val="53"/>
        </w:rPr>
        <w:t xml:space="preserve"> </w:t>
      </w:r>
      <w:hyperlink r:id="rId7" w:history="1">
        <w:r w:rsidR="00531A34" w:rsidRPr="001F6963">
          <w:rPr>
            <w:rStyle w:val="Hyperlink"/>
            <w:b/>
            <w:bCs/>
          </w:rPr>
          <w:t>admin@riverswestdistrict.ca</w:t>
        </w:r>
      </w:hyperlink>
    </w:p>
    <w:p w14:paraId="53214C54" w14:textId="7666C5A3" w:rsidR="00D75BF7" w:rsidRPr="00D75BF7" w:rsidRDefault="00D75BF7" w:rsidP="00D75BF7">
      <w:pPr>
        <w:pStyle w:val="BodyText"/>
        <w:spacing w:before="1" w:line="245" w:lineRule="exact"/>
        <w:ind w:left="720" w:firstLine="698"/>
      </w:pPr>
      <w:r w:rsidRPr="00D75BF7">
        <w:rPr>
          <w:b/>
        </w:rPr>
        <w:t xml:space="preserve"> </w:t>
      </w:r>
      <w:r>
        <w:rPr>
          <w:b/>
        </w:rPr>
        <w:t xml:space="preserve"> </w:t>
      </w:r>
      <w:r w:rsidRPr="00D75BF7">
        <w:rPr>
          <w:b/>
        </w:rPr>
        <w:t xml:space="preserve">Mail: </w:t>
      </w:r>
      <w:r w:rsidRPr="00D75BF7">
        <w:t>P.O. Box 822, North Battleford, Saskatchewan, S9A 2Z3</w:t>
      </w:r>
    </w:p>
    <w:p w14:paraId="3F7A12F3" w14:textId="77777777" w:rsidR="00D75BF7" w:rsidRPr="00D75BF7" w:rsidRDefault="00D75BF7" w:rsidP="00D75BF7">
      <w:pPr>
        <w:pStyle w:val="ListParagraph"/>
        <w:numPr>
          <w:ilvl w:val="0"/>
          <w:numId w:val="18"/>
        </w:numPr>
        <w:tabs>
          <w:tab w:val="left" w:pos="1534"/>
        </w:tabs>
        <w:spacing w:line="245" w:lineRule="exact"/>
        <w:ind w:hanging="361"/>
      </w:pPr>
      <w:r w:rsidRPr="00D75BF7">
        <w:t>Retain a copy of your grant application for your</w:t>
      </w:r>
      <w:r w:rsidRPr="00D75BF7">
        <w:rPr>
          <w:spacing w:val="-5"/>
        </w:rPr>
        <w:t xml:space="preserve"> </w:t>
      </w:r>
      <w:r w:rsidRPr="00D75BF7">
        <w:t>records.</w:t>
      </w:r>
    </w:p>
    <w:p w14:paraId="698E9DFF" w14:textId="7E237906" w:rsidR="00D75BF7" w:rsidRPr="00D75BF7" w:rsidRDefault="00D75BF7" w:rsidP="00D75BF7">
      <w:pPr>
        <w:pStyle w:val="ListParagraph"/>
        <w:numPr>
          <w:ilvl w:val="0"/>
          <w:numId w:val="18"/>
        </w:numPr>
        <w:tabs>
          <w:tab w:val="left" w:pos="1534"/>
        </w:tabs>
        <w:spacing w:line="245" w:lineRule="exact"/>
        <w:ind w:hanging="361"/>
      </w:pPr>
      <w:r w:rsidRPr="00D75BF7">
        <w:t xml:space="preserve">Deadline for submission: </w:t>
      </w:r>
      <w:r w:rsidR="00C93117">
        <w:rPr>
          <w:b/>
        </w:rPr>
        <w:t>June</w:t>
      </w:r>
      <w:r>
        <w:rPr>
          <w:b/>
        </w:rPr>
        <w:t xml:space="preserve"> 15</w:t>
      </w:r>
      <w:r w:rsidRPr="00D75BF7">
        <w:rPr>
          <w:b/>
          <w:vertAlign w:val="superscript"/>
        </w:rPr>
        <w:t>th</w:t>
      </w:r>
      <w:r>
        <w:rPr>
          <w:b/>
        </w:rPr>
        <w:t xml:space="preserve"> </w:t>
      </w:r>
    </w:p>
    <w:p w14:paraId="06A688AC" w14:textId="0DAC1566" w:rsidR="00D75BF7" w:rsidRPr="00D75BF7" w:rsidRDefault="00D75BF7" w:rsidP="00D75BF7">
      <w:pPr>
        <w:pStyle w:val="ListParagraph"/>
        <w:numPr>
          <w:ilvl w:val="0"/>
          <w:numId w:val="18"/>
        </w:numPr>
        <w:tabs>
          <w:tab w:val="left" w:pos="1534"/>
        </w:tabs>
        <w:spacing w:before="2"/>
        <w:ind w:right="1575"/>
      </w:pPr>
      <w:r w:rsidRPr="00D75BF7">
        <w:t>An</w:t>
      </w:r>
      <w:r w:rsidRPr="00D75BF7">
        <w:rPr>
          <w:spacing w:val="-5"/>
        </w:rPr>
        <w:t xml:space="preserve"> </w:t>
      </w:r>
      <w:r w:rsidRPr="00D75BF7">
        <w:t>adjudication</w:t>
      </w:r>
      <w:r w:rsidRPr="00D75BF7">
        <w:rPr>
          <w:spacing w:val="-4"/>
        </w:rPr>
        <w:t xml:space="preserve"> </w:t>
      </w:r>
      <w:r w:rsidRPr="00D75BF7">
        <w:t>committee</w:t>
      </w:r>
      <w:r w:rsidRPr="00D75BF7">
        <w:rPr>
          <w:spacing w:val="-5"/>
        </w:rPr>
        <w:t xml:space="preserve"> </w:t>
      </w:r>
      <w:r w:rsidRPr="00D75BF7">
        <w:t>comprised</w:t>
      </w:r>
      <w:r w:rsidRPr="00D75BF7">
        <w:rPr>
          <w:spacing w:val="-3"/>
        </w:rPr>
        <w:t xml:space="preserve"> </w:t>
      </w:r>
      <w:r w:rsidRPr="00D75BF7">
        <w:t>of</w:t>
      </w:r>
      <w:r w:rsidRPr="00D75BF7">
        <w:rPr>
          <w:spacing w:val="-4"/>
        </w:rPr>
        <w:t xml:space="preserve"> </w:t>
      </w:r>
      <w:r w:rsidRPr="00D75BF7">
        <w:t>Rivers</w:t>
      </w:r>
      <w:r w:rsidRPr="00D75BF7">
        <w:rPr>
          <w:spacing w:val="-5"/>
        </w:rPr>
        <w:t xml:space="preserve"> </w:t>
      </w:r>
      <w:r w:rsidRPr="00D75BF7">
        <w:t>West</w:t>
      </w:r>
      <w:r w:rsidRPr="00D75BF7">
        <w:rPr>
          <w:spacing w:val="-7"/>
        </w:rPr>
        <w:t xml:space="preserve"> </w:t>
      </w:r>
      <w:r w:rsidRPr="00D75BF7">
        <w:t>District</w:t>
      </w:r>
      <w:r w:rsidRPr="00D75BF7">
        <w:rPr>
          <w:spacing w:val="-6"/>
        </w:rPr>
        <w:t xml:space="preserve"> </w:t>
      </w:r>
      <w:r w:rsidRPr="00D75BF7">
        <w:t>staff</w:t>
      </w:r>
      <w:r w:rsidRPr="00D75BF7">
        <w:rPr>
          <w:spacing w:val="-6"/>
        </w:rPr>
        <w:t xml:space="preserve"> </w:t>
      </w:r>
      <w:r w:rsidRPr="00D75BF7">
        <w:t>will</w:t>
      </w:r>
      <w:r w:rsidRPr="00D75BF7">
        <w:rPr>
          <w:spacing w:val="-2"/>
        </w:rPr>
        <w:t xml:space="preserve"> </w:t>
      </w:r>
      <w:r w:rsidRPr="00D75BF7">
        <w:t>evaluate</w:t>
      </w:r>
      <w:r w:rsidRPr="00D75BF7">
        <w:rPr>
          <w:spacing w:val="-5"/>
        </w:rPr>
        <w:t xml:space="preserve"> </w:t>
      </w:r>
      <w:r w:rsidRPr="00D75BF7">
        <w:t>the</w:t>
      </w:r>
      <w:r w:rsidRPr="00D75BF7">
        <w:rPr>
          <w:spacing w:val="-4"/>
        </w:rPr>
        <w:t xml:space="preserve"> </w:t>
      </w:r>
      <w:r w:rsidRPr="00D75BF7">
        <w:t>grant applications based on the criteria outlined in this</w:t>
      </w:r>
      <w:r w:rsidRPr="00D75BF7">
        <w:rPr>
          <w:spacing w:val="-7"/>
        </w:rPr>
        <w:t xml:space="preserve"> </w:t>
      </w:r>
      <w:r w:rsidRPr="00D75BF7">
        <w:t>document.</w:t>
      </w:r>
    </w:p>
    <w:p w14:paraId="3DD5E063" w14:textId="258C670C" w:rsidR="00D75BF7" w:rsidRPr="00D75BF7" w:rsidRDefault="00D75BF7" w:rsidP="00E00171">
      <w:pPr>
        <w:pStyle w:val="ListParagraph"/>
        <w:numPr>
          <w:ilvl w:val="0"/>
          <w:numId w:val="18"/>
        </w:numPr>
        <w:tabs>
          <w:tab w:val="left" w:pos="1534"/>
        </w:tabs>
        <w:spacing w:before="1"/>
        <w:ind w:right="1085"/>
      </w:pPr>
      <w:r w:rsidRPr="00D75BF7">
        <w:t>If</w:t>
      </w:r>
      <w:r w:rsidRPr="00E00171">
        <w:rPr>
          <w:spacing w:val="-6"/>
        </w:rPr>
        <w:t xml:space="preserve"> </w:t>
      </w:r>
      <w:r w:rsidRPr="00D75BF7">
        <w:t>your</w:t>
      </w:r>
      <w:r w:rsidRPr="00E00171">
        <w:rPr>
          <w:spacing w:val="-5"/>
        </w:rPr>
        <w:t xml:space="preserve"> </w:t>
      </w:r>
      <w:r w:rsidRPr="00D75BF7">
        <w:t>application</w:t>
      </w:r>
      <w:r w:rsidRPr="00E00171">
        <w:rPr>
          <w:spacing w:val="-4"/>
        </w:rPr>
        <w:t xml:space="preserve"> </w:t>
      </w:r>
      <w:r w:rsidRPr="00D75BF7">
        <w:t>is</w:t>
      </w:r>
      <w:r w:rsidRPr="00E00171">
        <w:rPr>
          <w:spacing w:val="-5"/>
        </w:rPr>
        <w:t xml:space="preserve"> </w:t>
      </w:r>
      <w:r w:rsidRPr="00D75BF7">
        <w:t>approved,</w:t>
      </w:r>
      <w:r w:rsidRPr="00E00171">
        <w:rPr>
          <w:spacing w:val="-4"/>
        </w:rPr>
        <w:t xml:space="preserve"> </w:t>
      </w:r>
      <w:r w:rsidRPr="00D75BF7">
        <w:t>you</w:t>
      </w:r>
      <w:r w:rsidRPr="00E00171">
        <w:rPr>
          <w:spacing w:val="-8"/>
        </w:rPr>
        <w:t xml:space="preserve"> </w:t>
      </w:r>
      <w:r w:rsidRPr="00D75BF7">
        <w:t>will</w:t>
      </w:r>
      <w:r w:rsidRPr="00E00171">
        <w:rPr>
          <w:spacing w:val="-4"/>
        </w:rPr>
        <w:t xml:space="preserve"> </w:t>
      </w:r>
      <w:r w:rsidRPr="00D75BF7">
        <w:t>receive</w:t>
      </w:r>
      <w:r w:rsidRPr="00E00171">
        <w:rPr>
          <w:spacing w:val="-5"/>
        </w:rPr>
        <w:t xml:space="preserve"> </w:t>
      </w:r>
      <w:r w:rsidRPr="00D75BF7">
        <w:t>an</w:t>
      </w:r>
      <w:r w:rsidRPr="00E00171">
        <w:rPr>
          <w:spacing w:val="-4"/>
        </w:rPr>
        <w:t xml:space="preserve"> </w:t>
      </w:r>
      <w:r w:rsidRPr="00D75BF7">
        <w:t>approval</w:t>
      </w:r>
      <w:r w:rsidRPr="00E00171">
        <w:rPr>
          <w:spacing w:val="-4"/>
        </w:rPr>
        <w:t xml:space="preserve"> </w:t>
      </w:r>
      <w:r w:rsidRPr="00D75BF7">
        <w:t>letter</w:t>
      </w:r>
      <w:r w:rsidRPr="00E00171">
        <w:rPr>
          <w:spacing w:val="-5"/>
        </w:rPr>
        <w:t xml:space="preserve"> </w:t>
      </w:r>
      <w:r w:rsidRPr="00D75BF7">
        <w:t>and</w:t>
      </w:r>
      <w:r w:rsidRPr="00E00171">
        <w:rPr>
          <w:spacing w:val="-4"/>
        </w:rPr>
        <w:t xml:space="preserve"> </w:t>
      </w:r>
      <w:r w:rsidRPr="00D75BF7">
        <w:t>cheque</w:t>
      </w:r>
      <w:r w:rsidRPr="00E00171">
        <w:rPr>
          <w:spacing w:val="-5"/>
        </w:rPr>
        <w:t xml:space="preserve"> </w:t>
      </w:r>
      <w:r w:rsidRPr="00D75BF7">
        <w:t>for</w:t>
      </w:r>
      <w:r w:rsidRPr="00E00171">
        <w:rPr>
          <w:spacing w:val="-4"/>
        </w:rPr>
        <w:t xml:space="preserve"> </w:t>
      </w:r>
      <w:r w:rsidRPr="00D75BF7">
        <w:t>75%</w:t>
      </w:r>
      <w:r w:rsidRPr="00E00171">
        <w:rPr>
          <w:spacing w:val="-9"/>
        </w:rPr>
        <w:t xml:space="preserve"> </w:t>
      </w:r>
      <w:r w:rsidRPr="00D75BF7">
        <w:t>of</w:t>
      </w:r>
      <w:r w:rsidRPr="00E00171">
        <w:rPr>
          <w:spacing w:val="-3"/>
        </w:rPr>
        <w:t xml:space="preserve"> </w:t>
      </w:r>
      <w:r w:rsidRPr="00D75BF7">
        <w:t xml:space="preserve">the total cost of the project/program (up to a maximum of $750) by </w:t>
      </w:r>
      <w:r w:rsidR="00E00171">
        <w:t>July 30</w:t>
      </w:r>
      <w:r w:rsidR="00E00171" w:rsidRPr="00E00171">
        <w:rPr>
          <w:vertAlign w:val="superscript"/>
        </w:rPr>
        <w:t>th</w:t>
      </w:r>
      <w:r w:rsidR="00E00171">
        <w:t xml:space="preserve">.  </w:t>
      </w:r>
    </w:p>
    <w:p w14:paraId="510E0EC1" w14:textId="0D4EFC31" w:rsidR="00D75BF7" w:rsidRPr="00D75BF7" w:rsidRDefault="00D75BF7" w:rsidP="00E00171">
      <w:pPr>
        <w:pStyle w:val="ListParagraph"/>
        <w:numPr>
          <w:ilvl w:val="0"/>
          <w:numId w:val="18"/>
        </w:numPr>
        <w:tabs>
          <w:tab w:val="left" w:pos="1534"/>
        </w:tabs>
        <w:spacing w:line="244" w:lineRule="exact"/>
      </w:pPr>
      <w:r w:rsidRPr="00D75BF7">
        <w:t>If your application is unsuccessful, you will receive notification by</w:t>
      </w:r>
      <w:r w:rsidRPr="00E00171">
        <w:rPr>
          <w:spacing w:val="-6"/>
        </w:rPr>
        <w:t xml:space="preserve"> </w:t>
      </w:r>
      <w:r w:rsidRPr="00D75BF7">
        <w:t>email.</w:t>
      </w:r>
    </w:p>
    <w:p w14:paraId="2358E552" w14:textId="4885AC49" w:rsidR="00D75BF7" w:rsidRPr="00D75BF7" w:rsidRDefault="00D75BF7" w:rsidP="00E00171">
      <w:pPr>
        <w:pStyle w:val="ListParagraph"/>
        <w:numPr>
          <w:ilvl w:val="0"/>
          <w:numId w:val="18"/>
        </w:numPr>
        <w:tabs>
          <w:tab w:val="left" w:pos="1534"/>
        </w:tabs>
        <w:spacing w:line="245" w:lineRule="exact"/>
        <w:ind w:hanging="361"/>
        <w:rPr>
          <w:b/>
          <w:i/>
        </w:rPr>
      </w:pPr>
      <w:r w:rsidRPr="00D75BF7">
        <w:t xml:space="preserve">Deadline for follow up report: </w:t>
      </w:r>
      <w:r w:rsidRPr="00D75BF7">
        <w:rPr>
          <w:b/>
        </w:rPr>
        <w:t xml:space="preserve">February </w:t>
      </w:r>
      <w:r w:rsidR="00E00171">
        <w:rPr>
          <w:b/>
        </w:rPr>
        <w:t>28</w:t>
      </w:r>
      <w:r w:rsidR="00E00171" w:rsidRPr="00E00171">
        <w:rPr>
          <w:b/>
          <w:vertAlign w:val="superscript"/>
        </w:rPr>
        <w:t>th</w:t>
      </w:r>
      <w:r w:rsidR="00E00171">
        <w:rPr>
          <w:b/>
        </w:rPr>
        <w:t xml:space="preserve">. </w:t>
      </w:r>
    </w:p>
    <w:p w14:paraId="24624126" w14:textId="77777777" w:rsidR="00D75BF7" w:rsidRPr="00D75BF7" w:rsidRDefault="00D75BF7" w:rsidP="00E00171">
      <w:pPr>
        <w:pStyle w:val="ListParagraph"/>
        <w:numPr>
          <w:ilvl w:val="0"/>
          <w:numId w:val="18"/>
        </w:numPr>
        <w:tabs>
          <w:tab w:val="left" w:pos="1534"/>
        </w:tabs>
        <w:spacing w:before="2"/>
        <w:ind w:right="1045"/>
      </w:pPr>
      <w:r w:rsidRPr="00D75BF7">
        <w:t>Upon</w:t>
      </w:r>
      <w:r w:rsidRPr="00D75BF7">
        <w:rPr>
          <w:spacing w:val="-5"/>
        </w:rPr>
        <w:t xml:space="preserve"> </w:t>
      </w:r>
      <w:r w:rsidRPr="00D75BF7">
        <w:t>submission</w:t>
      </w:r>
      <w:r w:rsidRPr="00D75BF7">
        <w:rPr>
          <w:spacing w:val="-4"/>
        </w:rPr>
        <w:t xml:space="preserve"> </w:t>
      </w:r>
      <w:r w:rsidRPr="00D75BF7">
        <w:t>of</w:t>
      </w:r>
      <w:r w:rsidRPr="00D75BF7">
        <w:rPr>
          <w:spacing w:val="-4"/>
        </w:rPr>
        <w:t xml:space="preserve"> </w:t>
      </w:r>
      <w:r w:rsidRPr="00D75BF7">
        <w:t>a</w:t>
      </w:r>
      <w:r w:rsidRPr="00D75BF7">
        <w:rPr>
          <w:spacing w:val="-2"/>
        </w:rPr>
        <w:t xml:space="preserve"> </w:t>
      </w:r>
      <w:r w:rsidRPr="00D75BF7">
        <w:t>successful</w:t>
      </w:r>
      <w:r w:rsidRPr="00D75BF7">
        <w:rPr>
          <w:spacing w:val="-3"/>
        </w:rPr>
        <w:t xml:space="preserve"> </w:t>
      </w:r>
      <w:r w:rsidRPr="00D75BF7">
        <w:t>follow</w:t>
      </w:r>
      <w:r w:rsidRPr="00D75BF7">
        <w:rPr>
          <w:spacing w:val="-3"/>
        </w:rPr>
        <w:t xml:space="preserve"> </w:t>
      </w:r>
      <w:r w:rsidRPr="00D75BF7">
        <w:t>up</w:t>
      </w:r>
      <w:r w:rsidRPr="00D75BF7">
        <w:rPr>
          <w:spacing w:val="-4"/>
        </w:rPr>
        <w:t xml:space="preserve"> </w:t>
      </w:r>
      <w:r w:rsidRPr="00D75BF7">
        <w:t>report</w:t>
      </w:r>
      <w:r w:rsidRPr="00D75BF7">
        <w:rPr>
          <w:spacing w:val="-4"/>
        </w:rPr>
        <w:t xml:space="preserve"> </w:t>
      </w:r>
      <w:r w:rsidRPr="00D75BF7">
        <w:t>the</w:t>
      </w:r>
      <w:r w:rsidRPr="00D75BF7">
        <w:rPr>
          <w:spacing w:val="-4"/>
        </w:rPr>
        <w:t xml:space="preserve"> </w:t>
      </w:r>
      <w:r w:rsidRPr="00D75BF7">
        <w:t>remaining</w:t>
      </w:r>
      <w:r w:rsidRPr="00D75BF7">
        <w:rPr>
          <w:spacing w:val="-4"/>
        </w:rPr>
        <w:t xml:space="preserve"> </w:t>
      </w:r>
      <w:r w:rsidRPr="00D75BF7">
        <w:t>25%</w:t>
      </w:r>
      <w:r w:rsidRPr="00D75BF7">
        <w:rPr>
          <w:spacing w:val="-4"/>
        </w:rPr>
        <w:t xml:space="preserve"> </w:t>
      </w:r>
      <w:r w:rsidRPr="00D75BF7">
        <w:t>of</w:t>
      </w:r>
      <w:r w:rsidRPr="00D75BF7">
        <w:rPr>
          <w:spacing w:val="-7"/>
        </w:rPr>
        <w:t xml:space="preserve"> </w:t>
      </w:r>
      <w:r w:rsidRPr="00D75BF7">
        <w:t>the</w:t>
      </w:r>
      <w:r w:rsidRPr="00D75BF7">
        <w:rPr>
          <w:spacing w:val="-2"/>
        </w:rPr>
        <w:t xml:space="preserve"> </w:t>
      </w:r>
      <w:r w:rsidRPr="00D75BF7">
        <w:t>approved</w:t>
      </w:r>
      <w:r w:rsidRPr="00D75BF7">
        <w:rPr>
          <w:spacing w:val="-5"/>
        </w:rPr>
        <w:t xml:space="preserve"> </w:t>
      </w:r>
      <w:r w:rsidRPr="00D75BF7">
        <w:t>grant</w:t>
      </w:r>
      <w:r w:rsidRPr="00D75BF7">
        <w:rPr>
          <w:spacing w:val="-5"/>
        </w:rPr>
        <w:t xml:space="preserve"> </w:t>
      </w:r>
      <w:r w:rsidRPr="00D75BF7">
        <w:t>will be sent to the applicant and the grant will be</w:t>
      </w:r>
      <w:r w:rsidRPr="00D75BF7">
        <w:rPr>
          <w:spacing w:val="-10"/>
        </w:rPr>
        <w:t xml:space="preserve"> </w:t>
      </w:r>
      <w:r w:rsidRPr="00D75BF7">
        <w:t>closed.</w:t>
      </w:r>
    </w:p>
    <w:p w14:paraId="686A17C8" w14:textId="77777777" w:rsidR="00D75BF7" w:rsidRPr="00D75BF7" w:rsidRDefault="00D75BF7" w:rsidP="00E00171">
      <w:pPr>
        <w:pStyle w:val="ListParagraph"/>
        <w:numPr>
          <w:ilvl w:val="0"/>
          <w:numId w:val="18"/>
        </w:numPr>
        <w:tabs>
          <w:tab w:val="left" w:pos="1534"/>
        </w:tabs>
        <w:spacing w:before="2"/>
        <w:ind w:right="1207"/>
      </w:pPr>
      <w:r w:rsidRPr="00D75BF7">
        <w:t>Approved</w:t>
      </w:r>
      <w:r w:rsidRPr="00D75BF7">
        <w:rPr>
          <w:spacing w:val="-8"/>
        </w:rPr>
        <w:t xml:space="preserve"> </w:t>
      </w:r>
      <w:r w:rsidRPr="00D75BF7">
        <w:t>applications</w:t>
      </w:r>
      <w:r w:rsidRPr="00D75BF7">
        <w:rPr>
          <w:spacing w:val="-7"/>
        </w:rPr>
        <w:t xml:space="preserve"> </w:t>
      </w:r>
      <w:r w:rsidRPr="00D75BF7">
        <w:t>are</w:t>
      </w:r>
      <w:r w:rsidRPr="00D75BF7">
        <w:rPr>
          <w:spacing w:val="-7"/>
        </w:rPr>
        <w:t xml:space="preserve"> </w:t>
      </w:r>
      <w:r w:rsidRPr="00D75BF7">
        <w:t>required</w:t>
      </w:r>
      <w:r w:rsidRPr="00D75BF7">
        <w:rPr>
          <w:spacing w:val="-7"/>
        </w:rPr>
        <w:t xml:space="preserve"> </w:t>
      </w:r>
      <w:r w:rsidRPr="00D75BF7">
        <w:t>to</w:t>
      </w:r>
      <w:r w:rsidRPr="00D75BF7">
        <w:rPr>
          <w:spacing w:val="-9"/>
        </w:rPr>
        <w:t xml:space="preserve"> </w:t>
      </w:r>
      <w:r w:rsidRPr="00D75BF7">
        <w:t>acknowledge</w:t>
      </w:r>
      <w:r w:rsidRPr="00D75BF7">
        <w:rPr>
          <w:spacing w:val="-8"/>
        </w:rPr>
        <w:t xml:space="preserve"> </w:t>
      </w:r>
      <w:r w:rsidRPr="00D75BF7">
        <w:t>Rivers</w:t>
      </w:r>
      <w:r w:rsidRPr="00D75BF7">
        <w:rPr>
          <w:spacing w:val="-4"/>
        </w:rPr>
        <w:t xml:space="preserve"> </w:t>
      </w:r>
      <w:r w:rsidRPr="00D75BF7">
        <w:t>West</w:t>
      </w:r>
      <w:r w:rsidRPr="00D75BF7">
        <w:rPr>
          <w:spacing w:val="-8"/>
        </w:rPr>
        <w:t xml:space="preserve"> </w:t>
      </w:r>
      <w:r w:rsidRPr="00D75BF7">
        <w:t>District</w:t>
      </w:r>
      <w:r w:rsidRPr="00D75BF7">
        <w:rPr>
          <w:spacing w:val="-8"/>
        </w:rPr>
        <w:t xml:space="preserve"> </w:t>
      </w:r>
      <w:r w:rsidRPr="00D75BF7">
        <w:t>and</w:t>
      </w:r>
      <w:r w:rsidRPr="00D75BF7">
        <w:rPr>
          <w:spacing w:val="-8"/>
        </w:rPr>
        <w:t xml:space="preserve"> </w:t>
      </w:r>
      <w:r w:rsidRPr="00D75BF7">
        <w:t>Saskatchewan Lotteries in their promotions wherever</w:t>
      </w:r>
      <w:r w:rsidRPr="00D75BF7">
        <w:rPr>
          <w:spacing w:val="-4"/>
        </w:rPr>
        <w:t xml:space="preserve"> </w:t>
      </w:r>
      <w:r w:rsidRPr="00D75BF7">
        <w:t>possible.</w:t>
      </w:r>
    </w:p>
    <w:p w14:paraId="491F50B6" w14:textId="77777777" w:rsidR="00D75BF7" w:rsidRPr="00D75BF7" w:rsidRDefault="00D75BF7" w:rsidP="00E00171">
      <w:pPr>
        <w:pStyle w:val="ListParagraph"/>
        <w:numPr>
          <w:ilvl w:val="0"/>
          <w:numId w:val="18"/>
        </w:numPr>
        <w:tabs>
          <w:tab w:val="left" w:pos="1534"/>
        </w:tabs>
        <w:ind w:right="1094"/>
      </w:pPr>
      <w:r w:rsidRPr="00D75BF7">
        <w:t>It</w:t>
      </w:r>
      <w:r w:rsidRPr="00D75BF7">
        <w:rPr>
          <w:spacing w:val="-6"/>
        </w:rPr>
        <w:t xml:space="preserve"> </w:t>
      </w:r>
      <w:r w:rsidRPr="00D75BF7">
        <w:t>may</w:t>
      </w:r>
      <w:r w:rsidRPr="00D75BF7">
        <w:rPr>
          <w:spacing w:val="-4"/>
        </w:rPr>
        <w:t xml:space="preserve"> </w:t>
      </w:r>
      <w:r w:rsidRPr="00D75BF7">
        <w:t>not</w:t>
      </w:r>
      <w:r w:rsidRPr="00D75BF7">
        <w:rPr>
          <w:spacing w:val="-4"/>
        </w:rPr>
        <w:t xml:space="preserve"> </w:t>
      </w:r>
      <w:r w:rsidRPr="00D75BF7">
        <w:t>be</w:t>
      </w:r>
      <w:r w:rsidRPr="00D75BF7">
        <w:rPr>
          <w:spacing w:val="-4"/>
        </w:rPr>
        <w:t xml:space="preserve"> </w:t>
      </w:r>
      <w:r w:rsidRPr="00D75BF7">
        <w:t>possible</w:t>
      </w:r>
      <w:r w:rsidRPr="00D75BF7">
        <w:rPr>
          <w:spacing w:val="-5"/>
        </w:rPr>
        <w:t xml:space="preserve"> </w:t>
      </w:r>
      <w:r w:rsidRPr="00D75BF7">
        <w:t>to</w:t>
      </w:r>
      <w:r w:rsidRPr="00D75BF7">
        <w:rPr>
          <w:spacing w:val="-6"/>
        </w:rPr>
        <w:t xml:space="preserve"> </w:t>
      </w:r>
      <w:r w:rsidRPr="00D75BF7">
        <w:t>approve</w:t>
      </w:r>
      <w:r w:rsidRPr="00D75BF7">
        <w:rPr>
          <w:spacing w:val="-5"/>
        </w:rPr>
        <w:t xml:space="preserve"> </w:t>
      </w:r>
      <w:r w:rsidRPr="00D75BF7">
        <w:t>all</w:t>
      </w:r>
      <w:r w:rsidRPr="00D75BF7">
        <w:rPr>
          <w:spacing w:val="-4"/>
        </w:rPr>
        <w:t xml:space="preserve"> </w:t>
      </w:r>
      <w:r w:rsidRPr="00D75BF7">
        <w:t>requests</w:t>
      </w:r>
      <w:r w:rsidRPr="00D75BF7">
        <w:rPr>
          <w:spacing w:val="-6"/>
        </w:rPr>
        <w:t xml:space="preserve"> </w:t>
      </w:r>
      <w:r w:rsidRPr="00D75BF7">
        <w:t>for</w:t>
      </w:r>
      <w:r w:rsidRPr="00D75BF7">
        <w:rPr>
          <w:spacing w:val="-3"/>
        </w:rPr>
        <w:t xml:space="preserve"> </w:t>
      </w:r>
      <w:r w:rsidRPr="00D75BF7">
        <w:t>assistance;</w:t>
      </w:r>
      <w:r w:rsidRPr="00D75BF7">
        <w:rPr>
          <w:spacing w:val="-6"/>
        </w:rPr>
        <w:t xml:space="preserve"> </w:t>
      </w:r>
      <w:r w:rsidRPr="00D75BF7">
        <w:t>therefore,</w:t>
      </w:r>
      <w:r w:rsidRPr="00D75BF7">
        <w:rPr>
          <w:spacing w:val="-2"/>
        </w:rPr>
        <w:t xml:space="preserve"> </w:t>
      </w:r>
      <w:r w:rsidRPr="00D75BF7">
        <w:t>funding</w:t>
      </w:r>
      <w:r w:rsidRPr="00D75BF7">
        <w:rPr>
          <w:spacing w:val="-5"/>
        </w:rPr>
        <w:t xml:space="preserve"> </w:t>
      </w:r>
      <w:r w:rsidRPr="00D75BF7">
        <w:t>should</w:t>
      </w:r>
      <w:r w:rsidRPr="00D75BF7">
        <w:rPr>
          <w:spacing w:val="-5"/>
        </w:rPr>
        <w:t xml:space="preserve"> </w:t>
      </w:r>
      <w:r w:rsidRPr="00D75BF7">
        <w:t>not</w:t>
      </w:r>
      <w:r w:rsidRPr="00D75BF7">
        <w:rPr>
          <w:spacing w:val="-6"/>
        </w:rPr>
        <w:t xml:space="preserve"> </w:t>
      </w:r>
      <w:r w:rsidRPr="00D75BF7">
        <w:t>be deemed automatic or</w:t>
      </w:r>
      <w:r w:rsidRPr="00D75BF7">
        <w:rPr>
          <w:spacing w:val="-3"/>
        </w:rPr>
        <w:t xml:space="preserve"> </w:t>
      </w:r>
      <w:r w:rsidRPr="00D75BF7">
        <w:t>anticipated.</w:t>
      </w:r>
    </w:p>
    <w:p w14:paraId="51683606" w14:textId="4D1E8B6B" w:rsidR="00D75BF7" w:rsidRPr="00D75BF7" w:rsidRDefault="00D75BF7" w:rsidP="00E00171">
      <w:pPr>
        <w:pStyle w:val="ListParagraph"/>
        <w:numPr>
          <w:ilvl w:val="0"/>
          <w:numId w:val="18"/>
        </w:numPr>
        <w:tabs>
          <w:tab w:val="left" w:pos="1534"/>
        </w:tabs>
        <w:spacing w:before="1"/>
        <w:ind w:right="958"/>
      </w:pPr>
      <w:r w:rsidRPr="00D75BF7">
        <w:t>It</w:t>
      </w:r>
      <w:r w:rsidRPr="00D75BF7">
        <w:rPr>
          <w:spacing w:val="-5"/>
        </w:rPr>
        <w:t xml:space="preserve"> </w:t>
      </w:r>
      <w:r w:rsidRPr="00D75BF7">
        <w:t>is</w:t>
      </w:r>
      <w:r w:rsidRPr="00D75BF7">
        <w:rPr>
          <w:spacing w:val="-5"/>
        </w:rPr>
        <w:t xml:space="preserve"> </w:t>
      </w:r>
      <w:r w:rsidRPr="00D75BF7">
        <w:t>recommended</w:t>
      </w:r>
      <w:r w:rsidRPr="00D75BF7">
        <w:rPr>
          <w:spacing w:val="-4"/>
        </w:rPr>
        <w:t xml:space="preserve"> </w:t>
      </w:r>
      <w:r w:rsidRPr="00D75BF7">
        <w:t>that</w:t>
      </w:r>
      <w:r w:rsidRPr="00D75BF7">
        <w:rPr>
          <w:spacing w:val="-4"/>
        </w:rPr>
        <w:t xml:space="preserve"> </w:t>
      </w:r>
      <w:r w:rsidRPr="00D75BF7">
        <w:t>you</w:t>
      </w:r>
      <w:r w:rsidRPr="00D75BF7">
        <w:rPr>
          <w:spacing w:val="-6"/>
        </w:rPr>
        <w:t xml:space="preserve"> </w:t>
      </w:r>
      <w:r w:rsidRPr="00D75BF7">
        <w:t>keep</w:t>
      </w:r>
      <w:r w:rsidRPr="00D75BF7">
        <w:rPr>
          <w:spacing w:val="-4"/>
        </w:rPr>
        <w:t xml:space="preserve"> </w:t>
      </w:r>
      <w:r w:rsidRPr="00D75BF7">
        <w:t>copies</w:t>
      </w:r>
      <w:r w:rsidRPr="00D75BF7">
        <w:rPr>
          <w:spacing w:val="-2"/>
        </w:rPr>
        <w:t xml:space="preserve"> </w:t>
      </w:r>
      <w:r w:rsidRPr="00D75BF7">
        <w:t>of</w:t>
      </w:r>
      <w:r w:rsidRPr="00D75BF7">
        <w:rPr>
          <w:spacing w:val="-5"/>
        </w:rPr>
        <w:t xml:space="preserve"> </w:t>
      </w:r>
      <w:r w:rsidRPr="00D75BF7">
        <w:t>all</w:t>
      </w:r>
      <w:r w:rsidRPr="00D75BF7">
        <w:rPr>
          <w:spacing w:val="-3"/>
        </w:rPr>
        <w:t xml:space="preserve"> </w:t>
      </w:r>
      <w:r w:rsidRPr="00D75BF7">
        <w:t>paid</w:t>
      </w:r>
      <w:r w:rsidRPr="00D75BF7">
        <w:rPr>
          <w:spacing w:val="-4"/>
        </w:rPr>
        <w:t xml:space="preserve"> </w:t>
      </w:r>
      <w:r w:rsidRPr="00D75BF7">
        <w:t>invoices</w:t>
      </w:r>
      <w:r w:rsidR="00E00171">
        <w:t>/receipts</w:t>
      </w:r>
      <w:r w:rsidRPr="00D75BF7">
        <w:rPr>
          <w:spacing w:val="-3"/>
        </w:rPr>
        <w:t xml:space="preserve"> </w:t>
      </w:r>
      <w:r w:rsidRPr="00D75BF7">
        <w:t>related</w:t>
      </w:r>
      <w:r w:rsidRPr="00D75BF7">
        <w:rPr>
          <w:spacing w:val="-4"/>
        </w:rPr>
        <w:t xml:space="preserve"> </w:t>
      </w:r>
      <w:r w:rsidRPr="00D75BF7">
        <w:t>to</w:t>
      </w:r>
      <w:r w:rsidRPr="00D75BF7">
        <w:rPr>
          <w:spacing w:val="-7"/>
        </w:rPr>
        <w:t xml:space="preserve"> </w:t>
      </w:r>
      <w:r w:rsidRPr="00D75BF7">
        <w:t>the</w:t>
      </w:r>
      <w:r w:rsidRPr="00D75BF7">
        <w:rPr>
          <w:spacing w:val="-2"/>
        </w:rPr>
        <w:t xml:space="preserve"> </w:t>
      </w:r>
      <w:r w:rsidRPr="00D75BF7">
        <w:t>project for</w:t>
      </w:r>
      <w:r w:rsidRPr="00D75BF7">
        <w:rPr>
          <w:spacing w:val="-4"/>
        </w:rPr>
        <w:t xml:space="preserve"> </w:t>
      </w:r>
      <w:r w:rsidRPr="00D75BF7">
        <w:t>inclusion with your follow up</w:t>
      </w:r>
      <w:r w:rsidRPr="00D75BF7">
        <w:rPr>
          <w:spacing w:val="-2"/>
        </w:rPr>
        <w:t xml:space="preserve"> </w:t>
      </w:r>
      <w:r w:rsidRPr="00D75BF7">
        <w:t>report.</w:t>
      </w:r>
    </w:p>
    <w:p w14:paraId="25ED7134" w14:textId="0D8B9343" w:rsidR="00D75BF7" w:rsidRPr="00D75BF7" w:rsidRDefault="00D75BF7" w:rsidP="00E00171">
      <w:pPr>
        <w:pStyle w:val="ListParagraph"/>
        <w:numPr>
          <w:ilvl w:val="0"/>
          <w:numId w:val="18"/>
        </w:numPr>
        <w:tabs>
          <w:tab w:val="left" w:pos="1534"/>
        </w:tabs>
        <w:spacing w:after="13"/>
        <w:ind w:right="948"/>
      </w:pPr>
      <w:r w:rsidRPr="00D75BF7">
        <w:t>It</w:t>
      </w:r>
      <w:r w:rsidRPr="00D75BF7">
        <w:rPr>
          <w:spacing w:val="-6"/>
        </w:rPr>
        <w:t xml:space="preserve"> </w:t>
      </w:r>
      <w:r w:rsidRPr="00D75BF7">
        <w:t>is</w:t>
      </w:r>
      <w:r w:rsidRPr="00D75BF7">
        <w:rPr>
          <w:spacing w:val="-6"/>
        </w:rPr>
        <w:t xml:space="preserve"> </w:t>
      </w:r>
      <w:r w:rsidRPr="00D75BF7">
        <w:t>recommended</w:t>
      </w:r>
      <w:r w:rsidRPr="00D75BF7">
        <w:rPr>
          <w:spacing w:val="-5"/>
        </w:rPr>
        <w:t xml:space="preserve"> </w:t>
      </w:r>
      <w:r w:rsidRPr="00D75BF7">
        <w:t>that</w:t>
      </w:r>
      <w:r w:rsidRPr="00D75BF7">
        <w:rPr>
          <w:spacing w:val="-6"/>
        </w:rPr>
        <w:t xml:space="preserve"> </w:t>
      </w:r>
      <w:r w:rsidRPr="00D75BF7">
        <w:t>you</w:t>
      </w:r>
      <w:r w:rsidRPr="00D75BF7">
        <w:rPr>
          <w:spacing w:val="-7"/>
        </w:rPr>
        <w:t xml:space="preserve"> </w:t>
      </w:r>
      <w:r w:rsidRPr="00D75BF7">
        <w:t>keep</w:t>
      </w:r>
      <w:r w:rsidRPr="00D75BF7">
        <w:rPr>
          <w:spacing w:val="-5"/>
        </w:rPr>
        <w:t xml:space="preserve"> </w:t>
      </w:r>
      <w:r w:rsidRPr="00D75BF7">
        <w:t>attendance</w:t>
      </w:r>
      <w:r w:rsidRPr="00D75BF7">
        <w:rPr>
          <w:spacing w:val="-4"/>
        </w:rPr>
        <w:t xml:space="preserve"> </w:t>
      </w:r>
      <w:r w:rsidRPr="00D75BF7">
        <w:t>records</w:t>
      </w:r>
      <w:r w:rsidRPr="00D75BF7">
        <w:rPr>
          <w:spacing w:val="-5"/>
        </w:rPr>
        <w:t xml:space="preserve"> </w:t>
      </w:r>
      <w:r w:rsidRPr="00D75BF7">
        <w:t>of</w:t>
      </w:r>
      <w:r w:rsidRPr="00D75BF7">
        <w:rPr>
          <w:spacing w:val="-5"/>
        </w:rPr>
        <w:t xml:space="preserve"> </w:t>
      </w:r>
      <w:r w:rsidRPr="00D75BF7">
        <w:t>those</w:t>
      </w:r>
      <w:r w:rsidRPr="00D75BF7">
        <w:rPr>
          <w:spacing w:val="-6"/>
        </w:rPr>
        <w:t xml:space="preserve"> </w:t>
      </w:r>
      <w:r w:rsidRPr="00D75BF7">
        <w:t>participating</w:t>
      </w:r>
      <w:r w:rsidRPr="00D75BF7">
        <w:rPr>
          <w:spacing w:val="-6"/>
        </w:rPr>
        <w:t xml:space="preserve"> </w:t>
      </w:r>
      <w:r w:rsidRPr="00D75BF7">
        <w:t>in</w:t>
      </w:r>
      <w:r w:rsidRPr="00D75BF7">
        <w:rPr>
          <w:spacing w:val="-4"/>
        </w:rPr>
        <w:t xml:space="preserve"> </w:t>
      </w:r>
      <w:r w:rsidRPr="00D75BF7">
        <w:t>your</w:t>
      </w:r>
      <w:r w:rsidRPr="00D75BF7">
        <w:rPr>
          <w:spacing w:val="-5"/>
        </w:rPr>
        <w:t xml:space="preserve"> </w:t>
      </w:r>
      <w:r w:rsidRPr="00D75BF7">
        <w:t>project</w:t>
      </w:r>
      <w:r w:rsidRPr="00D75BF7">
        <w:rPr>
          <w:spacing w:val="1"/>
        </w:rPr>
        <w:t xml:space="preserve"> </w:t>
      </w:r>
      <w:r w:rsidRPr="00D75BF7">
        <w:t>for inclusion with your follow up report.</w:t>
      </w:r>
    </w:p>
    <w:p w14:paraId="56B9D1FE" w14:textId="77777777" w:rsidR="00D75BF7" w:rsidRPr="00D75BF7" w:rsidRDefault="00D75BF7" w:rsidP="00E00171">
      <w:pPr>
        <w:pStyle w:val="ListParagraph"/>
        <w:tabs>
          <w:tab w:val="left" w:pos="1534"/>
        </w:tabs>
        <w:spacing w:line="245" w:lineRule="exact"/>
        <w:ind w:left="1533"/>
      </w:pPr>
    </w:p>
    <w:p w14:paraId="3CE763CF" w14:textId="77777777" w:rsidR="00EC371C" w:rsidRDefault="00EC371C" w:rsidP="001A1C44">
      <w:pPr>
        <w:pStyle w:val="BodyText"/>
        <w:spacing w:before="3"/>
        <w:ind w:right="129"/>
      </w:pPr>
    </w:p>
    <w:p w14:paraId="181AE014" w14:textId="139D1C83" w:rsidR="00E54293" w:rsidRDefault="00E54293" w:rsidP="001A1C44">
      <w:pPr>
        <w:pStyle w:val="BodyText"/>
      </w:pPr>
    </w:p>
    <w:p w14:paraId="187D6300" w14:textId="2B14B108" w:rsidR="001A1C44" w:rsidRDefault="001A1C44" w:rsidP="00E54293">
      <w:pPr>
        <w:spacing w:before="200"/>
        <w:ind w:left="100"/>
        <w:jc w:val="both"/>
        <w:rPr>
          <w:b/>
          <w:u w:val="single"/>
        </w:rPr>
      </w:pPr>
    </w:p>
    <w:p w14:paraId="7DCEB9D9" w14:textId="77777777" w:rsidR="001A1C44" w:rsidRDefault="001A1C44" w:rsidP="00E54293">
      <w:pPr>
        <w:spacing w:before="200"/>
        <w:ind w:left="100"/>
        <w:jc w:val="both"/>
        <w:rPr>
          <w:b/>
          <w:u w:val="single"/>
        </w:rPr>
      </w:pPr>
    </w:p>
    <w:p w14:paraId="72C7B2C2" w14:textId="77777777" w:rsidR="00E54293" w:rsidRDefault="00E54293" w:rsidP="00E54293">
      <w:pPr>
        <w:pStyle w:val="BodyText"/>
        <w:spacing w:before="10"/>
        <w:rPr>
          <w:b/>
          <w:sz w:val="13"/>
        </w:rPr>
      </w:pPr>
    </w:p>
    <w:sectPr w:rsidR="00E54293" w:rsidSect="003978B0">
      <w:headerReference w:type="default" r:id="rId8"/>
      <w:footerReference w:type="default" r:id="rId9"/>
      <w:pgSz w:w="12240" w:h="15840"/>
      <w:pgMar w:top="1500" w:right="1320" w:bottom="280" w:left="1340" w:header="397" w:footer="51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2D1D7" w14:textId="77777777" w:rsidR="00BC4776" w:rsidRDefault="00BC4776" w:rsidP="00E54293">
      <w:r>
        <w:separator/>
      </w:r>
    </w:p>
  </w:endnote>
  <w:endnote w:type="continuationSeparator" w:id="0">
    <w:p w14:paraId="7A232BC4" w14:textId="77777777" w:rsidR="00BC4776" w:rsidRDefault="00BC4776" w:rsidP="00E54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6AE73" w14:textId="4472B62F" w:rsidR="00D75BF7" w:rsidRDefault="00D75BF7" w:rsidP="00D75BF7">
    <w:pPr>
      <w:pStyle w:val="Footer"/>
      <w:ind w:left="1080" w:firstLine="3960"/>
      <w:rPr>
        <w:sz w:val="18"/>
        <w:szCs w:val="18"/>
      </w:rPr>
    </w:pPr>
    <w:r>
      <w:rPr>
        <w:noProof/>
        <w:sz w:val="18"/>
        <w:szCs w:val="18"/>
      </w:rPr>
      <w:drawing>
        <wp:anchor distT="0" distB="0" distL="114300" distR="114300" simplePos="0" relativeHeight="251665408" behindDoc="0" locked="0" layoutInCell="1" allowOverlap="1" wp14:anchorId="4B523538" wp14:editId="1E405637">
          <wp:simplePos x="0" y="0"/>
          <wp:positionH relativeFrom="column">
            <wp:posOffset>4149139</wp:posOffset>
          </wp:positionH>
          <wp:positionV relativeFrom="paragraph">
            <wp:posOffset>-195238</wp:posOffset>
          </wp:positionV>
          <wp:extent cx="1402348" cy="1194494"/>
          <wp:effectExtent l="0" t="0" r="7620" b="5715"/>
          <wp:wrapNone/>
          <wp:docPr id="17857472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47227" name="Picture 1785747227"/>
                  <pic:cNvPicPr/>
                </pic:nvPicPr>
                <pic:blipFill>
                  <a:blip r:embed="rId1">
                    <a:extLst>
                      <a:ext uri="{28A0092B-C50C-407E-A947-70E740481C1C}">
                        <a14:useLocalDpi xmlns:a14="http://schemas.microsoft.com/office/drawing/2010/main" val="0"/>
                      </a:ext>
                    </a:extLst>
                  </a:blip>
                  <a:stretch>
                    <a:fillRect/>
                  </a:stretch>
                </pic:blipFill>
                <pic:spPr>
                  <a:xfrm>
                    <a:off x="0" y="0"/>
                    <a:ext cx="1402348" cy="1194494"/>
                  </a:xfrm>
                  <a:prstGeom prst="rect">
                    <a:avLst/>
                  </a:prstGeom>
                </pic:spPr>
              </pic:pic>
            </a:graphicData>
          </a:graphic>
          <wp14:sizeRelH relativeFrom="margin">
            <wp14:pctWidth>0</wp14:pctWidth>
          </wp14:sizeRelH>
          <wp14:sizeRelV relativeFrom="margin">
            <wp14:pctHeight>0</wp14:pctHeight>
          </wp14:sizeRelV>
        </wp:anchor>
      </w:drawing>
    </w:r>
    <w:r w:rsidRPr="00FA3C65">
      <w:rPr>
        <w:sz w:val="18"/>
        <w:szCs w:val="18"/>
      </w:rPr>
      <w:t>Supported by:</w:t>
    </w:r>
  </w:p>
  <w:p w14:paraId="0D8F3E35" w14:textId="7FC406A8" w:rsidR="00D75BF7" w:rsidRPr="00FA3C65" w:rsidRDefault="00D75BF7" w:rsidP="00D75BF7">
    <w:pPr>
      <w:pStyle w:val="Footer"/>
      <w:ind w:left="3240" w:firstLine="4680"/>
      <w:rPr>
        <w:sz w:val="20"/>
        <w:szCs w:val="20"/>
      </w:rPr>
    </w:pPr>
    <w:r>
      <w:rPr>
        <w:noProof/>
        <w:sz w:val="20"/>
        <w:szCs w:val="20"/>
      </w:rPr>
      <w:drawing>
        <wp:anchor distT="0" distB="0" distL="114300" distR="114300" simplePos="0" relativeHeight="251664384" behindDoc="0" locked="0" layoutInCell="1" allowOverlap="1" wp14:anchorId="79EB1163" wp14:editId="6DF7D8B0">
          <wp:simplePos x="0" y="0"/>
          <wp:positionH relativeFrom="column">
            <wp:posOffset>5663493</wp:posOffset>
          </wp:positionH>
          <wp:positionV relativeFrom="paragraph">
            <wp:posOffset>14850</wp:posOffset>
          </wp:positionV>
          <wp:extent cx="1061908" cy="483577"/>
          <wp:effectExtent l="0" t="0" r="5080" b="0"/>
          <wp:wrapNone/>
          <wp:docPr id="13834706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70628" name="Picture 1383470628"/>
                  <pic:cNvPicPr/>
                </pic:nvPicPr>
                <pic:blipFill>
                  <a:blip r:embed="rId2">
                    <a:extLst>
                      <a:ext uri="{28A0092B-C50C-407E-A947-70E740481C1C}">
                        <a14:useLocalDpi xmlns:a14="http://schemas.microsoft.com/office/drawing/2010/main" val="0"/>
                      </a:ext>
                    </a:extLst>
                  </a:blip>
                  <a:stretch>
                    <a:fillRect/>
                  </a:stretch>
                </pic:blipFill>
                <pic:spPr>
                  <a:xfrm>
                    <a:off x="0" y="0"/>
                    <a:ext cx="1061908" cy="483577"/>
                  </a:xfrm>
                  <a:prstGeom prst="rect">
                    <a:avLst/>
                  </a:prstGeom>
                </pic:spPr>
              </pic:pic>
            </a:graphicData>
          </a:graphic>
          <wp14:sizeRelH relativeFrom="margin">
            <wp14:pctWidth>0</wp14:pctWidth>
          </wp14:sizeRelH>
          <wp14:sizeRelV relativeFrom="margin">
            <wp14:pctHeight>0</wp14:pctHeight>
          </wp14:sizeRelV>
        </wp:anchor>
      </w:drawing>
    </w:r>
  </w:p>
  <w:p w14:paraId="5BEA8FFF" w14:textId="77777777" w:rsidR="00D75BF7" w:rsidRDefault="00D75B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52C69" w14:textId="77777777" w:rsidR="00BC4776" w:rsidRDefault="00BC4776" w:rsidP="00E54293">
      <w:r>
        <w:separator/>
      </w:r>
    </w:p>
  </w:footnote>
  <w:footnote w:type="continuationSeparator" w:id="0">
    <w:p w14:paraId="353458FB" w14:textId="77777777" w:rsidR="00BC4776" w:rsidRDefault="00BC4776" w:rsidP="00E542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52BF5" w14:textId="7557EF29" w:rsidR="00E54293" w:rsidRPr="003978B0" w:rsidRDefault="00523147">
    <w:pPr>
      <w:pStyle w:val="Header"/>
      <w:rPr>
        <w:sz w:val="32"/>
        <w:szCs w:val="32"/>
      </w:rPr>
    </w:pPr>
    <w:bookmarkStart w:id="0" w:name="_Hlk212047871"/>
    <w:bookmarkStart w:id="1" w:name="_Hlk212047872"/>
    <w:r>
      <w:rPr>
        <w:noProof/>
      </w:rPr>
      <w:drawing>
        <wp:anchor distT="0" distB="0" distL="114300" distR="114300" simplePos="0" relativeHeight="251666432" behindDoc="0" locked="0" layoutInCell="1" allowOverlap="1" wp14:anchorId="6907E51A" wp14:editId="05BB5DF3">
          <wp:simplePos x="0" y="0"/>
          <wp:positionH relativeFrom="column">
            <wp:posOffset>-716184</wp:posOffset>
          </wp:positionH>
          <wp:positionV relativeFrom="paragraph">
            <wp:posOffset>-121632</wp:posOffset>
          </wp:positionV>
          <wp:extent cx="738505" cy="731520"/>
          <wp:effectExtent l="0" t="0" r="4445" b="0"/>
          <wp:wrapThrough wrapText="bothSides">
            <wp:wrapPolygon edited="0">
              <wp:start x="0" y="0"/>
              <wp:lineTo x="0" y="20813"/>
              <wp:lineTo x="21173" y="20813"/>
              <wp:lineTo x="21173" y="0"/>
              <wp:lineTo x="0" y="0"/>
            </wp:wrapPolygon>
          </wp:wrapThrough>
          <wp:docPr id="399284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84736" name="Picture 399284736"/>
                  <pic:cNvPicPr/>
                </pic:nvPicPr>
                <pic:blipFill>
                  <a:blip r:embed="rId1">
                    <a:extLst>
                      <a:ext uri="{28A0092B-C50C-407E-A947-70E740481C1C}">
                        <a14:useLocalDpi xmlns:a14="http://schemas.microsoft.com/office/drawing/2010/main" val="0"/>
                      </a:ext>
                    </a:extLst>
                  </a:blip>
                  <a:stretch>
                    <a:fillRect/>
                  </a:stretch>
                </pic:blipFill>
                <pic:spPr>
                  <a:xfrm>
                    <a:off x="0" y="0"/>
                    <a:ext cx="738505" cy="731520"/>
                  </a:xfrm>
                  <a:prstGeom prst="rect">
                    <a:avLst/>
                  </a:prstGeom>
                </pic:spPr>
              </pic:pic>
            </a:graphicData>
          </a:graphic>
          <wp14:sizeRelH relativeFrom="margin">
            <wp14:pctWidth>0</wp14:pctWidth>
          </wp14:sizeRelH>
          <wp14:sizeRelV relativeFrom="margin">
            <wp14:pctHeight>0</wp14:pctHeight>
          </wp14:sizeRelV>
        </wp:anchor>
      </w:drawing>
    </w:r>
    <w:r w:rsidR="00E54293">
      <w:ptab w:relativeTo="margin" w:alignment="center" w:leader="none"/>
    </w:r>
    <w:bookmarkEnd w:id="0"/>
    <w:bookmarkEnd w:id="1"/>
    <w:r w:rsidR="003978B0" w:rsidRPr="003978B0">
      <w:rPr>
        <w:sz w:val="32"/>
        <w:szCs w:val="32"/>
      </w:rPr>
      <w:t>Play, Create, Participate Grant</w:t>
    </w:r>
  </w:p>
  <w:p w14:paraId="22EA57E8" w14:textId="215BC4A2" w:rsidR="003978B0" w:rsidRPr="003978B0" w:rsidRDefault="003978B0">
    <w:pPr>
      <w:pStyle w:val="Header"/>
      <w:rPr>
        <w:sz w:val="24"/>
        <w:szCs w:val="24"/>
      </w:rPr>
    </w:pPr>
    <w:r w:rsidRPr="003978B0">
      <w:rPr>
        <w:sz w:val="32"/>
        <w:szCs w:val="32"/>
      </w:rPr>
      <w:tab/>
      <w:t>Guidelines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64C28"/>
    <w:multiLevelType w:val="hybridMultilevel"/>
    <w:tmpl w:val="0C4298C8"/>
    <w:lvl w:ilvl="0" w:tplc="FFFFFFFF">
      <w:start w:val="1"/>
      <w:numFmt w:val="decimal"/>
      <w:lvlText w:val="%1."/>
      <w:lvlJc w:val="left"/>
      <w:pPr>
        <w:ind w:left="1533" w:hanging="360"/>
        <w:jc w:val="left"/>
      </w:pPr>
      <w:rPr>
        <w:rFonts w:ascii="Century Gothic" w:eastAsia="Century Gothic" w:hAnsi="Century Gothic" w:cs="Century Gothic" w:hint="default"/>
        <w:w w:val="99"/>
        <w:sz w:val="20"/>
        <w:szCs w:val="20"/>
        <w:lang w:val="en-CA" w:eastAsia="en-CA" w:bidi="en-CA"/>
      </w:rPr>
    </w:lvl>
    <w:lvl w:ilvl="1" w:tplc="FFFFFFFF">
      <w:numFmt w:val="bullet"/>
      <w:lvlText w:val="•"/>
      <w:lvlJc w:val="left"/>
      <w:pPr>
        <w:ind w:left="2546" w:hanging="360"/>
      </w:pPr>
      <w:rPr>
        <w:rFonts w:hint="default"/>
        <w:lang w:val="en-CA" w:eastAsia="en-CA" w:bidi="en-CA"/>
      </w:rPr>
    </w:lvl>
    <w:lvl w:ilvl="2" w:tplc="FFFFFFFF">
      <w:numFmt w:val="bullet"/>
      <w:lvlText w:val="•"/>
      <w:lvlJc w:val="left"/>
      <w:pPr>
        <w:ind w:left="3552" w:hanging="360"/>
      </w:pPr>
      <w:rPr>
        <w:rFonts w:hint="default"/>
        <w:lang w:val="en-CA" w:eastAsia="en-CA" w:bidi="en-CA"/>
      </w:rPr>
    </w:lvl>
    <w:lvl w:ilvl="3" w:tplc="FFFFFFFF">
      <w:numFmt w:val="bullet"/>
      <w:lvlText w:val="•"/>
      <w:lvlJc w:val="left"/>
      <w:pPr>
        <w:ind w:left="4558" w:hanging="360"/>
      </w:pPr>
      <w:rPr>
        <w:rFonts w:hint="default"/>
        <w:lang w:val="en-CA" w:eastAsia="en-CA" w:bidi="en-CA"/>
      </w:rPr>
    </w:lvl>
    <w:lvl w:ilvl="4" w:tplc="FFFFFFFF">
      <w:numFmt w:val="bullet"/>
      <w:lvlText w:val="•"/>
      <w:lvlJc w:val="left"/>
      <w:pPr>
        <w:ind w:left="5564" w:hanging="360"/>
      </w:pPr>
      <w:rPr>
        <w:rFonts w:hint="default"/>
        <w:lang w:val="en-CA" w:eastAsia="en-CA" w:bidi="en-CA"/>
      </w:rPr>
    </w:lvl>
    <w:lvl w:ilvl="5" w:tplc="FFFFFFFF">
      <w:numFmt w:val="bullet"/>
      <w:lvlText w:val="•"/>
      <w:lvlJc w:val="left"/>
      <w:pPr>
        <w:ind w:left="6570" w:hanging="360"/>
      </w:pPr>
      <w:rPr>
        <w:rFonts w:hint="default"/>
        <w:lang w:val="en-CA" w:eastAsia="en-CA" w:bidi="en-CA"/>
      </w:rPr>
    </w:lvl>
    <w:lvl w:ilvl="6" w:tplc="FFFFFFFF">
      <w:numFmt w:val="bullet"/>
      <w:lvlText w:val="•"/>
      <w:lvlJc w:val="left"/>
      <w:pPr>
        <w:ind w:left="7576" w:hanging="360"/>
      </w:pPr>
      <w:rPr>
        <w:rFonts w:hint="default"/>
        <w:lang w:val="en-CA" w:eastAsia="en-CA" w:bidi="en-CA"/>
      </w:rPr>
    </w:lvl>
    <w:lvl w:ilvl="7" w:tplc="FFFFFFFF">
      <w:numFmt w:val="bullet"/>
      <w:lvlText w:val="•"/>
      <w:lvlJc w:val="left"/>
      <w:pPr>
        <w:ind w:left="8582" w:hanging="360"/>
      </w:pPr>
      <w:rPr>
        <w:rFonts w:hint="default"/>
        <w:lang w:val="en-CA" w:eastAsia="en-CA" w:bidi="en-CA"/>
      </w:rPr>
    </w:lvl>
    <w:lvl w:ilvl="8" w:tplc="FFFFFFFF">
      <w:numFmt w:val="bullet"/>
      <w:lvlText w:val="•"/>
      <w:lvlJc w:val="left"/>
      <w:pPr>
        <w:ind w:left="9588" w:hanging="360"/>
      </w:pPr>
      <w:rPr>
        <w:rFonts w:hint="default"/>
        <w:lang w:val="en-CA" w:eastAsia="en-CA" w:bidi="en-CA"/>
      </w:rPr>
    </w:lvl>
  </w:abstractNum>
  <w:abstractNum w:abstractNumId="1" w15:restartNumberingAfterBreak="0">
    <w:nsid w:val="10CD4270"/>
    <w:multiLevelType w:val="hybridMultilevel"/>
    <w:tmpl w:val="642A1BFC"/>
    <w:lvl w:ilvl="0" w:tplc="10090009">
      <w:start w:val="1"/>
      <w:numFmt w:val="bullet"/>
      <w:lvlText w:val=""/>
      <w:lvlJc w:val="left"/>
      <w:pPr>
        <w:ind w:left="1180" w:hanging="360"/>
      </w:pPr>
      <w:rPr>
        <w:rFonts w:ascii="Wingdings" w:hAnsi="Wingdings" w:hint="default"/>
      </w:rPr>
    </w:lvl>
    <w:lvl w:ilvl="1" w:tplc="10090003" w:tentative="1">
      <w:start w:val="1"/>
      <w:numFmt w:val="bullet"/>
      <w:lvlText w:val="o"/>
      <w:lvlJc w:val="left"/>
      <w:pPr>
        <w:ind w:left="1900" w:hanging="360"/>
      </w:pPr>
      <w:rPr>
        <w:rFonts w:ascii="Courier New" w:hAnsi="Courier New" w:cs="Courier New" w:hint="default"/>
      </w:rPr>
    </w:lvl>
    <w:lvl w:ilvl="2" w:tplc="10090005" w:tentative="1">
      <w:start w:val="1"/>
      <w:numFmt w:val="bullet"/>
      <w:lvlText w:val=""/>
      <w:lvlJc w:val="left"/>
      <w:pPr>
        <w:ind w:left="2620" w:hanging="360"/>
      </w:pPr>
      <w:rPr>
        <w:rFonts w:ascii="Wingdings" w:hAnsi="Wingdings" w:hint="default"/>
      </w:rPr>
    </w:lvl>
    <w:lvl w:ilvl="3" w:tplc="10090001" w:tentative="1">
      <w:start w:val="1"/>
      <w:numFmt w:val="bullet"/>
      <w:lvlText w:val=""/>
      <w:lvlJc w:val="left"/>
      <w:pPr>
        <w:ind w:left="3340" w:hanging="360"/>
      </w:pPr>
      <w:rPr>
        <w:rFonts w:ascii="Symbol" w:hAnsi="Symbol" w:hint="default"/>
      </w:rPr>
    </w:lvl>
    <w:lvl w:ilvl="4" w:tplc="10090003" w:tentative="1">
      <w:start w:val="1"/>
      <w:numFmt w:val="bullet"/>
      <w:lvlText w:val="o"/>
      <w:lvlJc w:val="left"/>
      <w:pPr>
        <w:ind w:left="4060" w:hanging="360"/>
      </w:pPr>
      <w:rPr>
        <w:rFonts w:ascii="Courier New" w:hAnsi="Courier New" w:cs="Courier New" w:hint="default"/>
      </w:rPr>
    </w:lvl>
    <w:lvl w:ilvl="5" w:tplc="10090005" w:tentative="1">
      <w:start w:val="1"/>
      <w:numFmt w:val="bullet"/>
      <w:lvlText w:val=""/>
      <w:lvlJc w:val="left"/>
      <w:pPr>
        <w:ind w:left="4780" w:hanging="360"/>
      </w:pPr>
      <w:rPr>
        <w:rFonts w:ascii="Wingdings" w:hAnsi="Wingdings" w:hint="default"/>
      </w:rPr>
    </w:lvl>
    <w:lvl w:ilvl="6" w:tplc="10090001" w:tentative="1">
      <w:start w:val="1"/>
      <w:numFmt w:val="bullet"/>
      <w:lvlText w:val=""/>
      <w:lvlJc w:val="left"/>
      <w:pPr>
        <w:ind w:left="5500" w:hanging="360"/>
      </w:pPr>
      <w:rPr>
        <w:rFonts w:ascii="Symbol" w:hAnsi="Symbol" w:hint="default"/>
      </w:rPr>
    </w:lvl>
    <w:lvl w:ilvl="7" w:tplc="10090003" w:tentative="1">
      <w:start w:val="1"/>
      <w:numFmt w:val="bullet"/>
      <w:lvlText w:val="o"/>
      <w:lvlJc w:val="left"/>
      <w:pPr>
        <w:ind w:left="6220" w:hanging="360"/>
      </w:pPr>
      <w:rPr>
        <w:rFonts w:ascii="Courier New" w:hAnsi="Courier New" w:cs="Courier New" w:hint="default"/>
      </w:rPr>
    </w:lvl>
    <w:lvl w:ilvl="8" w:tplc="10090005" w:tentative="1">
      <w:start w:val="1"/>
      <w:numFmt w:val="bullet"/>
      <w:lvlText w:val=""/>
      <w:lvlJc w:val="left"/>
      <w:pPr>
        <w:ind w:left="6940" w:hanging="360"/>
      </w:pPr>
      <w:rPr>
        <w:rFonts w:ascii="Wingdings" w:hAnsi="Wingdings" w:hint="default"/>
      </w:rPr>
    </w:lvl>
  </w:abstractNum>
  <w:abstractNum w:abstractNumId="2" w15:restartNumberingAfterBreak="0">
    <w:nsid w:val="174570CB"/>
    <w:multiLevelType w:val="multilevel"/>
    <w:tmpl w:val="E0A6C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70B3F"/>
    <w:multiLevelType w:val="multilevel"/>
    <w:tmpl w:val="50CAC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F334BA"/>
    <w:multiLevelType w:val="multilevel"/>
    <w:tmpl w:val="E3781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AA1812"/>
    <w:multiLevelType w:val="hybridMultilevel"/>
    <w:tmpl w:val="25AED2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20D0372"/>
    <w:multiLevelType w:val="hybridMultilevel"/>
    <w:tmpl w:val="B73AB8E4"/>
    <w:lvl w:ilvl="0" w:tplc="10090009">
      <w:start w:val="1"/>
      <w:numFmt w:val="bullet"/>
      <w:lvlText w:val=""/>
      <w:lvlJc w:val="left"/>
      <w:pPr>
        <w:ind w:left="1571" w:hanging="360"/>
      </w:pPr>
      <w:rPr>
        <w:rFonts w:ascii="Wingdings" w:hAnsi="Wingdings" w:hint="default"/>
      </w:rPr>
    </w:lvl>
    <w:lvl w:ilvl="1" w:tplc="10090003" w:tentative="1">
      <w:start w:val="1"/>
      <w:numFmt w:val="bullet"/>
      <w:lvlText w:val="o"/>
      <w:lvlJc w:val="left"/>
      <w:pPr>
        <w:ind w:left="2291" w:hanging="360"/>
      </w:pPr>
      <w:rPr>
        <w:rFonts w:ascii="Courier New" w:hAnsi="Courier New" w:cs="Courier New" w:hint="default"/>
      </w:rPr>
    </w:lvl>
    <w:lvl w:ilvl="2" w:tplc="10090005" w:tentative="1">
      <w:start w:val="1"/>
      <w:numFmt w:val="bullet"/>
      <w:lvlText w:val=""/>
      <w:lvlJc w:val="left"/>
      <w:pPr>
        <w:ind w:left="3011" w:hanging="360"/>
      </w:pPr>
      <w:rPr>
        <w:rFonts w:ascii="Wingdings" w:hAnsi="Wingdings" w:hint="default"/>
      </w:rPr>
    </w:lvl>
    <w:lvl w:ilvl="3" w:tplc="10090001" w:tentative="1">
      <w:start w:val="1"/>
      <w:numFmt w:val="bullet"/>
      <w:lvlText w:val=""/>
      <w:lvlJc w:val="left"/>
      <w:pPr>
        <w:ind w:left="3731" w:hanging="360"/>
      </w:pPr>
      <w:rPr>
        <w:rFonts w:ascii="Symbol" w:hAnsi="Symbol" w:hint="default"/>
      </w:rPr>
    </w:lvl>
    <w:lvl w:ilvl="4" w:tplc="10090003" w:tentative="1">
      <w:start w:val="1"/>
      <w:numFmt w:val="bullet"/>
      <w:lvlText w:val="o"/>
      <w:lvlJc w:val="left"/>
      <w:pPr>
        <w:ind w:left="4451" w:hanging="360"/>
      </w:pPr>
      <w:rPr>
        <w:rFonts w:ascii="Courier New" w:hAnsi="Courier New" w:cs="Courier New" w:hint="default"/>
      </w:rPr>
    </w:lvl>
    <w:lvl w:ilvl="5" w:tplc="10090005" w:tentative="1">
      <w:start w:val="1"/>
      <w:numFmt w:val="bullet"/>
      <w:lvlText w:val=""/>
      <w:lvlJc w:val="left"/>
      <w:pPr>
        <w:ind w:left="5171" w:hanging="360"/>
      </w:pPr>
      <w:rPr>
        <w:rFonts w:ascii="Wingdings" w:hAnsi="Wingdings" w:hint="default"/>
      </w:rPr>
    </w:lvl>
    <w:lvl w:ilvl="6" w:tplc="10090001" w:tentative="1">
      <w:start w:val="1"/>
      <w:numFmt w:val="bullet"/>
      <w:lvlText w:val=""/>
      <w:lvlJc w:val="left"/>
      <w:pPr>
        <w:ind w:left="5891" w:hanging="360"/>
      </w:pPr>
      <w:rPr>
        <w:rFonts w:ascii="Symbol" w:hAnsi="Symbol" w:hint="default"/>
      </w:rPr>
    </w:lvl>
    <w:lvl w:ilvl="7" w:tplc="10090003" w:tentative="1">
      <w:start w:val="1"/>
      <w:numFmt w:val="bullet"/>
      <w:lvlText w:val="o"/>
      <w:lvlJc w:val="left"/>
      <w:pPr>
        <w:ind w:left="6611" w:hanging="360"/>
      </w:pPr>
      <w:rPr>
        <w:rFonts w:ascii="Courier New" w:hAnsi="Courier New" w:cs="Courier New" w:hint="default"/>
      </w:rPr>
    </w:lvl>
    <w:lvl w:ilvl="8" w:tplc="10090005" w:tentative="1">
      <w:start w:val="1"/>
      <w:numFmt w:val="bullet"/>
      <w:lvlText w:val=""/>
      <w:lvlJc w:val="left"/>
      <w:pPr>
        <w:ind w:left="7331" w:hanging="360"/>
      </w:pPr>
      <w:rPr>
        <w:rFonts w:ascii="Wingdings" w:hAnsi="Wingdings" w:hint="default"/>
      </w:rPr>
    </w:lvl>
  </w:abstractNum>
  <w:abstractNum w:abstractNumId="7" w15:restartNumberingAfterBreak="0">
    <w:nsid w:val="24E46779"/>
    <w:multiLevelType w:val="hybridMultilevel"/>
    <w:tmpl w:val="AB76615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D8457A5"/>
    <w:multiLevelType w:val="hybridMultilevel"/>
    <w:tmpl w:val="336633B0"/>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FF16DD0"/>
    <w:multiLevelType w:val="hybridMultilevel"/>
    <w:tmpl w:val="0360DB26"/>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E823934"/>
    <w:multiLevelType w:val="hybridMultilevel"/>
    <w:tmpl w:val="8D8CCB6A"/>
    <w:lvl w:ilvl="0" w:tplc="10090009">
      <w:start w:val="1"/>
      <w:numFmt w:val="bullet"/>
      <w:lvlText w:val=""/>
      <w:lvlJc w:val="left"/>
      <w:pPr>
        <w:ind w:left="1540" w:hanging="360"/>
      </w:pPr>
      <w:rPr>
        <w:rFonts w:ascii="Wingdings" w:hAnsi="Wingdings" w:hint="default"/>
      </w:rPr>
    </w:lvl>
    <w:lvl w:ilvl="1" w:tplc="10090003" w:tentative="1">
      <w:start w:val="1"/>
      <w:numFmt w:val="bullet"/>
      <w:lvlText w:val="o"/>
      <w:lvlJc w:val="left"/>
      <w:pPr>
        <w:ind w:left="2260" w:hanging="360"/>
      </w:pPr>
      <w:rPr>
        <w:rFonts w:ascii="Courier New" w:hAnsi="Courier New" w:cs="Courier New" w:hint="default"/>
      </w:rPr>
    </w:lvl>
    <w:lvl w:ilvl="2" w:tplc="10090005" w:tentative="1">
      <w:start w:val="1"/>
      <w:numFmt w:val="bullet"/>
      <w:lvlText w:val=""/>
      <w:lvlJc w:val="left"/>
      <w:pPr>
        <w:ind w:left="2980" w:hanging="360"/>
      </w:pPr>
      <w:rPr>
        <w:rFonts w:ascii="Wingdings" w:hAnsi="Wingdings" w:hint="default"/>
      </w:rPr>
    </w:lvl>
    <w:lvl w:ilvl="3" w:tplc="10090001" w:tentative="1">
      <w:start w:val="1"/>
      <w:numFmt w:val="bullet"/>
      <w:lvlText w:val=""/>
      <w:lvlJc w:val="left"/>
      <w:pPr>
        <w:ind w:left="3700" w:hanging="360"/>
      </w:pPr>
      <w:rPr>
        <w:rFonts w:ascii="Symbol" w:hAnsi="Symbol" w:hint="default"/>
      </w:rPr>
    </w:lvl>
    <w:lvl w:ilvl="4" w:tplc="10090003" w:tentative="1">
      <w:start w:val="1"/>
      <w:numFmt w:val="bullet"/>
      <w:lvlText w:val="o"/>
      <w:lvlJc w:val="left"/>
      <w:pPr>
        <w:ind w:left="4420" w:hanging="360"/>
      </w:pPr>
      <w:rPr>
        <w:rFonts w:ascii="Courier New" w:hAnsi="Courier New" w:cs="Courier New" w:hint="default"/>
      </w:rPr>
    </w:lvl>
    <w:lvl w:ilvl="5" w:tplc="10090005" w:tentative="1">
      <w:start w:val="1"/>
      <w:numFmt w:val="bullet"/>
      <w:lvlText w:val=""/>
      <w:lvlJc w:val="left"/>
      <w:pPr>
        <w:ind w:left="5140" w:hanging="360"/>
      </w:pPr>
      <w:rPr>
        <w:rFonts w:ascii="Wingdings" w:hAnsi="Wingdings" w:hint="default"/>
      </w:rPr>
    </w:lvl>
    <w:lvl w:ilvl="6" w:tplc="10090001" w:tentative="1">
      <w:start w:val="1"/>
      <w:numFmt w:val="bullet"/>
      <w:lvlText w:val=""/>
      <w:lvlJc w:val="left"/>
      <w:pPr>
        <w:ind w:left="5860" w:hanging="360"/>
      </w:pPr>
      <w:rPr>
        <w:rFonts w:ascii="Symbol" w:hAnsi="Symbol" w:hint="default"/>
      </w:rPr>
    </w:lvl>
    <w:lvl w:ilvl="7" w:tplc="10090003" w:tentative="1">
      <w:start w:val="1"/>
      <w:numFmt w:val="bullet"/>
      <w:lvlText w:val="o"/>
      <w:lvlJc w:val="left"/>
      <w:pPr>
        <w:ind w:left="6580" w:hanging="360"/>
      </w:pPr>
      <w:rPr>
        <w:rFonts w:ascii="Courier New" w:hAnsi="Courier New" w:cs="Courier New" w:hint="default"/>
      </w:rPr>
    </w:lvl>
    <w:lvl w:ilvl="8" w:tplc="10090005" w:tentative="1">
      <w:start w:val="1"/>
      <w:numFmt w:val="bullet"/>
      <w:lvlText w:val=""/>
      <w:lvlJc w:val="left"/>
      <w:pPr>
        <w:ind w:left="7300" w:hanging="360"/>
      </w:pPr>
      <w:rPr>
        <w:rFonts w:ascii="Wingdings" w:hAnsi="Wingdings" w:hint="default"/>
      </w:rPr>
    </w:lvl>
  </w:abstractNum>
  <w:abstractNum w:abstractNumId="11" w15:restartNumberingAfterBreak="0">
    <w:nsid w:val="3EB15E75"/>
    <w:multiLevelType w:val="hybridMultilevel"/>
    <w:tmpl w:val="273EF3FE"/>
    <w:lvl w:ilvl="0" w:tplc="1BC46F0C">
      <w:start w:val="1"/>
      <w:numFmt w:val="decimal"/>
      <w:lvlText w:val="%1."/>
      <w:lvlJc w:val="left"/>
      <w:pPr>
        <w:ind w:left="1533" w:hanging="360"/>
        <w:jc w:val="left"/>
      </w:pPr>
      <w:rPr>
        <w:rFonts w:ascii="Times New Roman" w:eastAsia="Century Gothic" w:hAnsi="Times New Roman" w:cs="Times New Roman" w:hint="default"/>
        <w:b w:val="0"/>
        <w:bCs/>
        <w:i w:val="0"/>
        <w:iCs/>
        <w:w w:val="99"/>
        <w:sz w:val="20"/>
        <w:szCs w:val="20"/>
        <w:lang w:val="en-CA" w:eastAsia="en-CA" w:bidi="en-CA"/>
      </w:rPr>
    </w:lvl>
    <w:lvl w:ilvl="1" w:tplc="BBCE7E8A">
      <w:numFmt w:val="bullet"/>
      <w:lvlText w:val="•"/>
      <w:lvlJc w:val="left"/>
      <w:pPr>
        <w:ind w:left="2546" w:hanging="360"/>
      </w:pPr>
      <w:rPr>
        <w:rFonts w:hint="default"/>
        <w:lang w:val="en-CA" w:eastAsia="en-CA" w:bidi="en-CA"/>
      </w:rPr>
    </w:lvl>
    <w:lvl w:ilvl="2" w:tplc="D3482F0A">
      <w:numFmt w:val="bullet"/>
      <w:lvlText w:val="•"/>
      <w:lvlJc w:val="left"/>
      <w:pPr>
        <w:ind w:left="3552" w:hanging="360"/>
      </w:pPr>
      <w:rPr>
        <w:rFonts w:hint="default"/>
        <w:lang w:val="en-CA" w:eastAsia="en-CA" w:bidi="en-CA"/>
      </w:rPr>
    </w:lvl>
    <w:lvl w:ilvl="3" w:tplc="E9A4B77A">
      <w:numFmt w:val="bullet"/>
      <w:lvlText w:val="•"/>
      <w:lvlJc w:val="left"/>
      <w:pPr>
        <w:ind w:left="4558" w:hanging="360"/>
      </w:pPr>
      <w:rPr>
        <w:rFonts w:hint="default"/>
        <w:lang w:val="en-CA" w:eastAsia="en-CA" w:bidi="en-CA"/>
      </w:rPr>
    </w:lvl>
    <w:lvl w:ilvl="4" w:tplc="4C802A6C">
      <w:numFmt w:val="bullet"/>
      <w:lvlText w:val="•"/>
      <w:lvlJc w:val="left"/>
      <w:pPr>
        <w:ind w:left="5564" w:hanging="360"/>
      </w:pPr>
      <w:rPr>
        <w:rFonts w:hint="default"/>
        <w:lang w:val="en-CA" w:eastAsia="en-CA" w:bidi="en-CA"/>
      </w:rPr>
    </w:lvl>
    <w:lvl w:ilvl="5" w:tplc="EF4615BA">
      <w:numFmt w:val="bullet"/>
      <w:lvlText w:val="•"/>
      <w:lvlJc w:val="left"/>
      <w:pPr>
        <w:ind w:left="6570" w:hanging="360"/>
      </w:pPr>
      <w:rPr>
        <w:rFonts w:hint="default"/>
        <w:lang w:val="en-CA" w:eastAsia="en-CA" w:bidi="en-CA"/>
      </w:rPr>
    </w:lvl>
    <w:lvl w:ilvl="6" w:tplc="EA94DCEC">
      <w:numFmt w:val="bullet"/>
      <w:lvlText w:val="•"/>
      <w:lvlJc w:val="left"/>
      <w:pPr>
        <w:ind w:left="7576" w:hanging="360"/>
      </w:pPr>
      <w:rPr>
        <w:rFonts w:hint="default"/>
        <w:lang w:val="en-CA" w:eastAsia="en-CA" w:bidi="en-CA"/>
      </w:rPr>
    </w:lvl>
    <w:lvl w:ilvl="7" w:tplc="ECE6D0A2">
      <w:numFmt w:val="bullet"/>
      <w:lvlText w:val="•"/>
      <w:lvlJc w:val="left"/>
      <w:pPr>
        <w:ind w:left="8582" w:hanging="360"/>
      </w:pPr>
      <w:rPr>
        <w:rFonts w:hint="default"/>
        <w:lang w:val="en-CA" w:eastAsia="en-CA" w:bidi="en-CA"/>
      </w:rPr>
    </w:lvl>
    <w:lvl w:ilvl="8" w:tplc="5226E88A">
      <w:numFmt w:val="bullet"/>
      <w:lvlText w:val="•"/>
      <w:lvlJc w:val="left"/>
      <w:pPr>
        <w:ind w:left="9588" w:hanging="360"/>
      </w:pPr>
      <w:rPr>
        <w:rFonts w:hint="default"/>
        <w:lang w:val="en-CA" w:eastAsia="en-CA" w:bidi="en-CA"/>
      </w:rPr>
    </w:lvl>
  </w:abstractNum>
  <w:abstractNum w:abstractNumId="12" w15:restartNumberingAfterBreak="0">
    <w:nsid w:val="43A71BCD"/>
    <w:multiLevelType w:val="hybridMultilevel"/>
    <w:tmpl w:val="9B241B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6207E07"/>
    <w:multiLevelType w:val="hybridMultilevel"/>
    <w:tmpl w:val="58F2D3A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F20381B"/>
    <w:multiLevelType w:val="hybridMultilevel"/>
    <w:tmpl w:val="E3EC72B6"/>
    <w:lvl w:ilvl="0" w:tplc="10090005">
      <w:start w:val="1"/>
      <w:numFmt w:val="bullet"/>
      <w:lvlText w:val=""/>
      <w:lvlJc w:val="left"/>
      <w:pPr>
        <w:ind w:left="820" w:hanging="360"/>
      </w:pPr>
      <w:rPr>
        <w:rFonts w:ascii="Wingdings" w:hAnsi="Wingdings" w:hint="default"/>
      </w:rPr>
    </w:lvl>
    <w:lvl w:ilvl="1" w:tplc="FFFFFFFF" w:tentative="1">
      <w:start w:val="1"/>
      <w:numFmt w:val="bullet"/>
      <w:lvlText w:val="o"/>
      <w:lvlJc w:val="left"/>
      <w:pPr>
        <w:ind w:left="1540" w:hanging="360"/>
      </w:pPr>
      <w:rPr>
        <w:rFonts w:ascii="Courier New" w:hAnsi="Courier New" w:cs="Courier New" w:hint="default"/>
      </w:rPr>
    </w:lvl>
    <w:lvl w:ilvl="2" w:tplc="FFFFFFFF" w:tentative="1">
      <w:start w:val="1"/>
      <w:numFmt w:val="bullet"/>
      <w:lvlText w:val=""/>
      <w:lvlJc w:val="left"/>
      <w:pPr>
        <w:ind w:left="2260" w:hanging="360"/>
      </w:pPr>
      <w:rPr>
        <w:rFonts w:ascii="Wingdings" w:hAnsi="Wingdings" w:hint="default"/>
      </w:rPr>
    </w:lvl>
    <w:lvl w:ilvl="3" w:tplc="FFFFFFFF" w:tentative="1">
      <w:start w:val="1"/>
      <w:numFmt w:val="bullet"/>
      <w:lvlText w:val=""/>
      <w:lvlJc w:val="left"/>
      <w:pPr>
        <w:ind w:left="2980" w:hanging="360"/>
      </w:pPr>
      <w:rPr>
        <w:rFonts w:ascii="Symbol" w:hAnsi="Symbol" w:hint="default"/>
      </w:rPr>
    </w:lvl>
    <w:lvl w:ilvl="4" w:tplc="FFFFFFFF" w:tentative="1">
      <w:start w:val="1"/>
      <w:numFmt w:val="bullet"/>
      <w:lvlText w:val="o"/>
      <w:lvlJc w:val="left"/>
      <w:pPr>
        <w:ind w:left="3700" w:hanging="360"/>
      </w:pPr>
      <w:rPr>
        <w:rFonts w:ascii="Courier New" w:hAnsi="Courier New" w:cs="Courier New" w:hint="default"/>
      </w:rPr>
    </w:lvl>
    <w:lvl w:ilvl="5" w:tplc="FFFFFFFF" w:tentative="1">
      <w:start w:val="1"/>
      <w:numFmt w:val="bullet"/>
      <w:lvlText w:val=""/>
      <w:lvlJc w:val="left"/>
      <w:pPr>
        <w:ind w:left="4420" w:hanging="360"/>
      </w:pPr>
      <w:rPr>
        <w:rFonts w:ascii="Wingdings" w:hAnsi="Wingdings" w:hint="default"/>
      </w:rPr>
    </w:lvl>
    <w:lvl w:ilvl="6" w:tplc="FFFFFFFF" w:tentative="1">
      <w:start w:val="1"/>
      <w:numFmt w:val="bullet"/>
      <w:lvlText w:val=""/>
      <w:lvlJc w:val="left"/>
      <w:pPr>
        <w:ind w:left="5140" w:hanging="360"/>
      </w:pPr>
      <w:rPr>
        <w:rFonts w:ascii="Symbol" w:hAnsi="Symbol" w:hint="default"/>
      </w:rPr>
    </w:lvl>
    <w:lvl w:ilvl="7" w:tplc="FFFFFFFF" w:tentative="1">
      <w:start w:val="1"/>
      <w:numFmt w:val="bullet"/>
      <w:lvlText w:val="o"/>
      <w:lvlJc w:val="left"/>
      <w:pPr>
        <w:ind w:left="5860" w:hanging="360"/>
      </w:pPr>
      <w:rPr>
        <w:rFonts w:ascii="Courier New" w:hAnsi="Courier New" w:cs="Courier New" w:hint="default"/>
      </w:rPr>
    </w:lvl>
    <w:lvl w:ilvl="8" w:tplc="FFFFFFFF" w:tentative="1">
      <w:start w:val="1"/>
      <w:numFmt w:val="bullet"/>
      <w:lvlText w:val=""/>
      <w:lvlJc w:val="left"/>
      <w:pPr>
        <w:ind w:left="6580" w:hanging="360"/>
      </w:pPr>
      <w:rPr>
        <w:rFonts w:ascii="Wingdings" w:hAnsi="Wingdings" w:hint="default"/>
      </w:rPr>
    </w:lvl>
  </w:abstractNum>
  <w:abstractNum w:abstractNumId="15" w15:restartNumberingAfterBreak="0">
    <w:nsid w:val="5C7833AC"/>
    <w:multiLevelType w:val="hybridMultilevel"/>
    <w:tmpl w:val="179C06EA"/>
    <w:lvl w:ilvl="0" w:tplc="DA7A3DEA">
      <w:start w:val="1"/>
      <w:numFmt w:val="bullet"/>
      <w:lvlText w:val=""/>
      <w:lvlJc w:val="left"/>
      <w:pPr>
        <w:ind w:left="820" w:hanging="360"/>
      </w:pPr>
      <w:rPr>
        <w:rFonts w:ascii="Symbol" w:hAnsi="Symbol" w:hint="default"/>
      </w:rPr>
    </w:lvl>
    <w:lvl w:ilvl="1" w:tplc="10090003" w:tentative="1">
      <w:start w:val="1"/>
      <w:numFmt w:val="bullet"/>
      <w:lvlText w:val="o"/>
      <w:lvlJc w:val="left"/>
      <w:pPr>
        <w:ind w:left="1540" w:hanging="360"/>
      </w:pPr>
      <w:rPr>
        <w:rFonts w:ascii="Courier New" w:hAnsi="Courier New" w:cs="Courier New" w:hint="default"/>
      </w:rPr>
    </w:lvl>
    <w:lvl w:ilvl="2" w:tplc="10090005" w:tentative="1">
      <w:start w:val="1"/>
      <w:numFmt w:val="bullet"/>
      <w:lvlText w:val=""/>
      <w:lvlJc w:val="left"/>
      <w:pPr>
        <w:ind w:left="2260" w:hanging="360"/>
      </w:pPr>
      <w:rPr>
        <w:rFonts w:ascii="Wingdings" w:hAnsi="Wingdings" w:hint="default"/>
      </w:rPr>
    </w:lvl>
    <w:lvl w:ilvl="3" w:tplc="10090001" w:tentative="1">
      <w:start w:val="1"/>
      <w:numFmt w:val="bullet"/>
      <w:lvlText w:val=""/>
      <w:lvlJc w:val="left"/>
      <w:pPr>
        <w:ind w:left="2980" w:hanging="360"/>
      </w:pPr>
      <w:rPr>
        <w:rFonts w:ascii="Symbol" w:hAnsi="Symbol" w:hint="default"/>
      </w:rPr>
    </w:lvl>
    <w:lvl w:ilvl="4" w:tplc="10090003" w:tentative="1">
      <w:start w:val="1"/>
      <w:numFmt w:val="bullet"/>
      <w:lvlText w:val="o"/>
      <w:lvlJc w:val="left"/>
      <w:pPr>
        <w:ind w:left="3700" w:hanging="360"/>
      </w:pPr>
      <w:rPr>
        <w:rFonts w:ascii="Courier New" w:hAnsi="Courier New" w:cs="Courier New" w:hint="default"/>
      </w:rPr>
    </w:lvl>
    <w:lvl w:ilvl="5" w:tplc="10090005" w:tentative="1">
      <w:start w:val="1"/>
      <w:numFmt w:val="bullet"/>
      <w:lvlText w:val=""/>
      <w:lvlJc w:val="left"/>
      <w:pPr>
        <w:ind w:left="4420" w:hanging="360"/>
      </w:pPr>
      <w:rPr>
        <w:rFonts w:ascii="Wingdings" w:hAnsi="Wingdings" w:hint="default"/>
      </w:rPr>
    </w:lvl>
    <w:lvl w:ilvl="6" w:tplc="10090001" w:tentative="1">
      <w:start w:val="1"/>
      <w:numFmt w:val="bullet"/>
      <w:lvlText w:val=""/>
      <w:lvlJc w:val="left"/>
      <w:pPr>
        <w:ind w:left="5140" w:hanging="360"/>
      </w:pPr>
      <w:rPr>
        <w:rFonts w:ascii="Symbol" w:hAnsi="Symbol" w:hint="default"/>
      </w:rPr>
    </w:lvl>
    <w:lvl w:ilvl="7" w:tplc="10090003" w:tentative="1">
      <w:start w:val="1"/>
      <w:numFmt w:val="bullet"/>
      <w:lvlText w:val="o"/>
      <w:lvlJc w:val="left"/>
      <w:pPr>
        <w:ind w:left="5860" w:hanging="360"/>
      </w:pPr>
      <w:rPr>
        <w:rFonts w:ascii="Courier New" w:hAnsi="Courier New" w:cs="Courier New" w:hint="default"/>
      </w:rPr>
    </w:lvl>
    <w:lvl w:ilvl="8" w:tplc="10090005" w:tentative="1">
      <w:start w:val="1"/>
      <w:numFmt w:val="bullet"/>
      <w:lvlText w:val=""/>
      <w:lvlJc w:val="left"/>
      <w:pPr>
        <w:ind w:left="6580" w:hanging="360"/>
      </w:pPr>
      <w:rPr>
        <w:rFonts w:ascii="Wingdings" w:hAnsi="Wingdings" w:hint="default"/>
      </w:rPr>
    </w:lvl>
  </w:abstractNum>
  <w:abstractNum w:abstractNumId="16" w15:restartNumberingAfterBreak="0">
    <w:nsid w:val="6AEC32CF"/>
    <w:multiLevelType w:val="hybridMultilevel"/>
    <w:tmpl w:val="C77C640E"/>
    <w:lvl w:ilvl="0" w:tplc="10090005">
      <w:start w:val="1"/>
      <w:numFmt w:val="bullet"/>
      <w:lvlText w:val=""/>
      <w:lvlJc w:val="left"/>
      <w:pPr>
        <w:ind w:left="940" w:hanging="360"/>
      </w:pPr>
      <w:rPr>
        <w:rFonts w:ascii="Wingdings" w:hAnsi="Wingdings" w:hint="default"/>
      </w:rPr>
    </w:lvl>
    <w:lvl w:ilvl="1" w:tplc="FFFFFFFF" w:tentative="1">
      <w:start w:val="1"/>
      <w:numFmt w:val="bullet"/>
      <w:lvlText w:val="o"/>
      <w:lvlJc w:val="left"/>
      <w:pPr>
        <w:ind w:left="1660" w:hanging="360"/>
      </w:pPr>
      <w:rPr>
        <w:rFonts w:ascii="Courier New" w:hAnsi="Courier New" w:cs="Courier New" w:hint="default"/>
      </w:rPr>
    </w:lvl>
    <w:lvl w:ilvl="2" w:tplc="FFFFFFFF" w:tentative="1">
      <w:start w:val="1"/>
      <w:numFmt w:val="bullet"/>
      <w:lvlText w:val=""/>
      <w:lvlJc w:val="left"/>
      <w:pPr>
        <w:ind w:left="2380" w:hanging="360"/>
      </w:pPr>
      <w:rPr>
        <w:rFonts w:ascii="Wingdings" w:hAnsi="Wingdings" w:hint="default"/>
      </w:rPr>
    </w:lvl>
    <w:lvl w:ilvl="3" w:tplc="FFFFFFFF" w:tentative="1">
      <w:start w:val="1"/>
      <w:numFmt w:val="bullet"/>
      <w:lvlText w:val=""/>
      <w:lvlJc w:val="left"/>
      <w:pPr>
        <w:ind w:left="3100" w:hanging="360"/>
      </w:pPr>
      <w:rPr>
        <w:rFonts w:ascii="Symbol" w:hAnsi="Symbol" w:hint="default"/>
      </w:rPr>
    </w:lvl>
    <w:lvl w:ilvl="4" w:tplc="FFFFFFFF" w:tentative="1">
      <w:start w:val="1"/>
      <w:numFmt w:val="bullet"/>
      <w:lvlText w:val="o"/>
      <w:lvlJc w:val="left"/>
      <w:pPr>
        <w:ind w:left="3820" w:hanging="360"/>
      </w:pPr>
      <w:rPr>
        <w:rFonts w:ascii="Courier New" w:hAnsi="Courier New" w:cs="Courier New" w:hint="default"/>
      </w:rPr>
    </w:lvl>
    <w:lvl w:ilvl="5" w:tplc="FFFFFFFF" w:tentative="1">
      <w:start w:val="1"/>
      <w:numFmt w:val="bullet"/>
      <w:lvlText w:val=""/>
      <w:lvlJc w:val="left"/>
      <w:pPr>
        <w:ind w:left="4540" w:hanging="360"/>
      </w:pPr>
      <w:rPr>
        <w:rFonts w:ascii="Wingdings" w:hAnsi="Wingdings" w:hint="default"/>
      </w:rPr>
    </w:lvl>
    <w:lvl w:ilvl="6" w:tplc="FFFFFFFF" w:tentative="1">
      <w:start w:val="1"/>
      <w:numFmt w:val="bullet"/>
      <w:lvlText w:val=""/>
      <w:lvlJc w:val="left"/>
      <w:pPr>
        <w:ind w:left="5260" w:hanging="360"/>
      </w:pPr>
      <w:rPr>
        <w:rFonts w:ascii="Symbol" w:hAnsi="Symbol" w:hint="default"/>
      </w:rPr>
    </w:lvl>
    <w:lvl w:ilvl="7" w:tplc="FFFFFFFF" w:tentative="1">
      <w:start w:val="1"/>
      <w:numFmt w:val="bullet"/>
      <w:lvlText w:val="o"/>
      <w:lvlJc w:val="left"/>
      <w:pPr>
        <w:ind w:left="5980" w:hanging="360"/>
      </w:pPr>
      <w:rPr>
        <w:rFonts w:ascii="Courier New" w:hAnsi="Courier New" w:cs="Courier New" w:hint="default"/>
      </w:rPr>
    </w:lvl>
    <w:lvl w:ilvl="8" w:tplc="FFFFFFFF" w:tentative="1">
      <w:start w:val="1"/>
      <w:numFmt w:val="bullet"/>
      <w:lvlText w:val=""/>
      <w:lvlJc w:val="left"/>
      <w:pPr>
        <w:ind w:left="6700" w:hanging="360"/>
      </w:pPr>
      <w:rPr>
        <w:rFonts w:ascii="Wingdings" w:hAnsi="Wingdings" w:hint="default"/>
      </w:rPr>
    </w:lvl>
  </w:abstractNum>
  <w:abstractNum w:abstractNumId="17" w15:restartNumberingAfterBreak="0">
    <w:nsid w:val="72F867BC"/>
    <w:multiLevelType w:val="multilevel"/>
    <w:tmpl w:val="CC28A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5D362D"/>
    <w:multiLevelType w:val="hybridMultilevel"/>
    <w:tmpl w:val="B6E04A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69830207">
    <w:abstractNumId w:val="13"/>
  </w:num>
  <w:num w:numId="2" w16cid:durableId="2095467578">
    <w:abstractNumId w:val="7"/>
  </w:num>
  <w:num w:numId="3" w16cid:durableId="131603092">
    <w:abstractNumId w:val="15"/>
  </w:num>
  <w:num w:numId="4" w16cid:durableId="287513437">
    <w:abstractNumId w:val="14"/>
  </w:num>
  <w:num w:numId="5" w16cid:durableId="1617983758">
    <w:abstractNumId w:val="16"/>
  </w:num>
  <w:num w:numId="6" w16cid:durableId="2017149402">
    <w:abstractNumId w:val="1"/>
  </w:num>
  <w:num w:numId="7" w16cid:durableId="408159153">
    <w:abstractNumId w:val="10"/>
  </w:num>
  <w:num w:numId="8" w16cid:durableId="794178297">
    <w:abstractNumId w:val="9"/>
  </w:num>
  <w:num w:numId="9" w16cid:durableId="345525410">
    <w:abstractNumId w:val="8"/>
  </w:num>
  <w:num w:numId="10" w16cid:durableId="132336442">
    <w:abstractNumId w:val="6"/>
  </w:num>
  <w:num w:numId="11" w16cid:durableId="239995137">
    <w:abstractNumId w:val="4"/>
  </w:num>
  <w:num w:numId="12" w16cid:durableId="1357579017">
    <w:abstractNumId w:val="3"/>
  </w:num>
  <w:num w:numId="13" w16cid:durableId="394669475">
    <w:abstractNumId w:val="18"/>
  </w:num>
  <w:num w:numId="14" w16cid:durableId="170292344">
    <w:abstractNumId w:val="17"/>
  </w:num>
  <w:num w:numId="15" w16cid:durableId="1917472881">
    <w:abstractNumId w:val="12"/>
  </w:num>
  <w:num w:numId="16" w16cid:durableId="1071852657">
    <w:abstractNumId w:val="2"/>
  </w:num>
  <w:num w:numId="17" w16cid:durableId="1256478546">
    <w:abstractNumId w:val="5"/>
  </w:num>
  <w:num w:numId="18" w16cid:durableId="256207828">
    <w:abstractNumId w:val="11"/>
  </w:num>
  <w:num w:numId="19" w16cid:durableId="14226746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E22"/>
    <w:rsid w:val="00027ABC"/>
    <w:rsid w:val="00054E22"/>
    <w:rsid w:val="000E6B27"/>
    <w:rsid w:val="0014793A"/>
    <w:rsid w:val="00151C28"/>
    <w:rsid w:val="001A1C44"/>
    <w:rsid w:val="00277594"/>
    <w:rsid w:val="002B530A"/>
    <w:rsid w:val="003820D2"/>
    <w:rsid w:val="003978B0"/>
    <w:rsid w:val="0043059A"/>
    <w:rsid w:val="00486FF0"/>
    <w:rsid w:val="004C4AE2"/>
    <w:rsid w:val="004F18A8"/>
    <w:rsid w:val="00523147"/>
    <w:rsid w:val="00531A34"/>
    <w:rsid w:val="005573C8"/>
    <w:rsid w:val="005F42A4"/>
    <w:rsid w:val="006F5EFC"/>
    <w:rsid w:val="007E3786"/>
    <w:rsid w:val="00806CD6"/>
    <w:rsid w:val="00825058"/>
    <w:rsid w:val="008511B6"/>
    <w:rsid w:val="00890188"/>
    <w:rsid w:val="0089238B"/>
    <w:rsid w:val="008D2CF7"/>
    <w:rsid w:val="008D71AB"/>
    <w:rsid w:val="00900413"/>
    <w:rsid w:val="00A20A3F"/>
    <w:rsid w:val="00AA022C"/>
    <w:rsid w:val="00AD4049"/>
    <w:rsid w:val="00B51165"/>
    <w:rsid w:val="00BC4776"/>
    <w:rsid w:val="00BD7C78"/>
    <w:rsid w:val="00BF1E0A"/>
    <w:rsid w:val="00C75F16"/>
    <w:rsid w:val="00C82624"/>
    <w:rsid w:val="00C93117"/>
    <w:rsid w:val="00CD19FB"/>
    <w:rsid w:val="00D0297A"/>
    <w:rsid w:val="00D06792"/>
    <w:rsid w:val="00D61B85"/>
    <w:rsid w:val="00D75BF7"/>
    <w:rsid w:val="00E00171"/>
    <w:rsid w:val="00E54293"/>
    <w:rsid w:val="00EA7471"/>
    <w:rsid w:val="00EC371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0AFFD4"/>
  <w15:docId w15:val="{FE32ECDC-2842-4E6A-B153-C61C82CFE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n-CA" w:eastAsia="en-CA" w:bidi="en-CA"/>
    </w:rPr>
  </w:style>
  <w:style w:type="paragraph" w:styleId="Heading1">
    <w:name w:val="heading 1"/>
    <w:basedOn w:val="Normal"/>
    <w:uiPriority w:val="9"/>
    <w:qFormat/>
    <w:pPr>
      <w:ind w:left="100"/>
      <w:outlineLvl w:val="0"/>
    </w:pPr>
    <w:rPr>
      <w:b/>
      <w:bCs/>
    </w:rPr>
  </w:style>
  <w:style w:type="paragraph" w:styleId="Heading2">
    <w:name w:val="heading 2"/>
    <w:basedOn w:val="Normal"/>
    <w:next w:val="Normal"/>
    <w:link w:val="Heading2Char"/>
    <w:uiPriority w:val="9"/>
    <w:unhideWhenUsed/>
    <w:qFormat/>
    <w:rsid w:val="00E5429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820D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820D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54293"/>
    <w:pPr>
      <w:tabs>
        <w:tab w:val="center" w:pos="4680"/>
        <w:tab w:val="right" w:pos="9360"/>
      </w:tabs>
    </w:pPr>
  </w:style>
  <w:style w:type="character" w:customStyle="1" w:styleId="HeaderChar">
    <w:name w:val="Header Char"/>
    <w:basedOn w:val="DefaultParagraphFont"/>
    <w:link w:val="Header"/>
    <w:uiPriority w:val="99"/>
    <w:rsid w:val="00E54293"/>
    <w:rPr>
      <w:rFonts w:ascii="Times New Roman" w:eastAsia="Times New Roman" w:hAnsi="Times New Roman" w:cs="Times New Roman"/>
      <w:lang w:val="en-CA" w:eastAsia="en-CA" w:bidi="en-CA"/>
    </w:rPr>
  </w:style>
  <w:style w:type="paragraph" w:styleId="Footer">
    <w:name w:val="footer"/>
    <w:basedOn w:val="Normal"/>
    <w:link w:val="FooterChar"/>
    <w:uiPriority w:val="99"/>
    <w:unhideWhenUsed/>
    <w:rsid w:val="00E54293"/>
    <w:pPr>
      <w:tabs>
        <w:tab w:val="center" w:pos="4680"/>
        <w:tab w:val="right" w:pos="9360"/>
      </w:tabs>
    </w:pPr>
  </w:style>
  <w:style w:type="character" w:customStyle="1" w:styleId="FooterChar">
    <w:name w:val="Footer Char"/>
    <w:basedOn w:val="DefaultParagraphFont"/>
    <w:link w:val="Footer"/>
    <w:uiPriority w:val="99"/>
    <w:rsid w:val="00E54293"/>
    <w:rPr>
      <w:rFonts w:ascii="Times New Roman" w:eastAsia="Times New Roman" w:hAnsi="Times New Roman" w:cs="Times New Roman"/>
      <w:lang w:val="en-CA" w:eastAsia="en-CA" w:bidi="en-CA"/>
    </w:rPr>
  </w:style>
  <w:style w:type="character" w:customStyle="1" w:styleId="Heading2Char">
    <w:name w:val="Heading 2 Char"/>
    <w:basedOn w:val="DefaultParagraphFont"/>
    <w:link w:val="Heading2"/>
    <w:uiPriority w:val="9"/>
    <w:rsid w:val="00E54293"/>
    <w:rPr>
      <w:rFonts w:asciiTheme="majorHAnsi" w:eastAsiaTheme="majorEastAsia" w:hAnsiTheme="majorHAnsi" w:cstheme="majorBidi"/>
      <w:color w:val="365F91" w:themeColor="accent1" w:themeShade="BF"/>
      <w:sz w:val="26"/>
      <w:szCs w:val="26"/>
      <w:lang w:val="en-CA" w:eastAsia="en-CA" w:bidi="en-CA"/>
    </w:rPr>
  </w:style>
  <w:style w:type="character" w:customStyle="1" w:styleId="BodyTextChar">
    <w:name w:val="Body Text Char"/>
    <w:basedOn w:val="DefaultParagraphFont"/>
    <w:link w:val="BodyText"/>
    <w:uiPriority w:val="1"/>
    <w:rsid w:val="001A1C44"/>
    <w:rPr>
      <w:rFonts w:ascii="Times New Roman" w:eastAsia="Times New Roman" w:hAnsi="Times New Roman" w:cs="Times New Roman"/>
      <w:lang w:val="en-CA" w:eastAsia="en-CA" w:bidi="en-CA"/>
    </w:rPr>
  </w:style>
  <w:style w:type="character" w:styleId="CommentReference">
    <w:name w:val="annotation reference"/>
    <w:basedOn w:val="DefaultParagraphFont"/>
    <w:uiPriority w:val="99"/>
    <w:semiHidden/>
    <w:unhideWhenUsed/>
    <w:rsid w:val="00A20A3F"/>
    <w:rPr>
      <w:sz w:val="16"/>
      <w:szCs w:val="16"/>
    </w:rPr>
  </w:style>
  <w:style w:type="paragraph" w:styleId="CommentText">
    <w:name w:val="annotation text"/>
    <w:basedOn w:val="Normal"/>
    <w:link w:val="CommentTextChar"/>
    <w:uiPriority w:val="99"/>
    <w:semiHidden/>
    <w:unhideWhenUsed/>
    <w:rsid w:val="00A20A3F"/>
    <w:rPr>
      <w:sz w:val="20"/>
      <w:szCs w:val="20"/>
    </w:rPr>
  </w:style>
  <w:style w:type="character" w:customStyle="1" w:styleId="CommentTextChar">
    <w:name w:val="Comment Text Char"/>
    <w:basedOn w:val="DefaultParagraphFont"/>
    <w:link w:val="CommentText"/>
    <w:uiPriority w:val="99"/>
    <w:semiHidden/>
    <w:rsid w:val="00A20A3F"/>
    <w:rPr>
      <w:rFonts w:ascii="Times New Roman" w:eastAsia="Times New Roman" w:hAnsi="Times New Roman" w:cs="Times New Roman"/>
      <w:sz w:val="20"/>
      <w:szCs w:val="20"/>
      <w:lang w:val="en-CA" w:eastAsia="en-CA" w:bidi="en-CA"/>
    </w:rPr>
  </w:style>
  <w:style w:type="paragraph" w:styleId="CommentSubject">
    <w:name w:val="annotation subject"/>
    <w:basedOn w:val="CommentText"/>
    <w:next w:val="CommentText"/>
    <w:link w:val="CommentSubjectChar"/>
    <w:uiPriority w:val="99"/>
    <w:semiHidden/>
    <w:unhideWhenUsed/>
    <w:rsid w:val="00A20A3F"/>
    <w:rPr>
      <w:b/>
      <w:bCs/>
    </w:rPr>
  </w:style>
  <w:style w:type="character" w:customStyle="1" w:styleId="CommentSubjectChar">
    <w:name w:val="Comment Subject Char"/>
    <w:basedOn w:val="CommentTextChar"/>
    <w:link w:val="CommentSubject"/>
    <w:uiPriority w:val="99"/>
    <w:semiHidden/>
    <w:rsid w:val="00A20A3F"/>
    <w:rPr>
      <w:rFonts w:ascii="Times New Roman" w:eastAsia="Times New Roman" w:hAnsi="Times New Roman" w:cs="Times New Roman"/>
      <w:b/>
      <w:bCs/>
      <w:sz w:val="20"/>
      <w:szCs w:val="20"/>
      <w:lang w:val="en-CA" w:eastAsia="en-CA" w:bidi="en-CA"/>
    </w:rPr>
  </w:style>
  <w:style w:type="paragraph" w:styleId="Revision">
    <w:name w:val="Revision"/>
    <w:hidden/>
    <w:uiPriority w:val="99"/>
    <w:semiHidden/>
    <w:rsid w:val="00A20A3F"/>
    <w:pPr>
      <w:widowControl/>
      <w:autoSpaceDE/>
      <w:autoSpaceDN/>
    </w:pPr>
    <w:rPr>
      <w:rFonts w:ascii="Times New Roman" w:eastAsia="Times New Roman" w:hAnsi="Times New Roman" w:cs="Times New Roman"/>
      <w:lang w:val="en-CA" w:eastAsia="en-CA" w:bidi="en-CA"/>
    </w:rPr>
  </w:style>
  <w:style w:type="character" w:customStyle="1" w:styleId="Heading3Char">
    <w:name w:val="Heading 3 Char"/>
    <w:basedOn w:val="DefaultParagraphFont"/>
    <w:link w:val="Heading3"/>
    <w:uiPriority w:val="9"/>
    <w:rsid w:val="003820D2"/>
    <w:rPr>
      <w:rFonts w:asciiTheme="majorHAnsi" w:eastAsiaTheme="majorEastAsia" w:hAnsiTheme="majorHAnsi" w:cstheme="majorBidi"/>
      <w:color w:val="243F60" w:themeColor="accent1" w:themeShade="7F"/>
      <w:sz w:val="24"/>
      <w:szCs w:val="24"/>
      <w:lang w:val="en-CA" w:eastAsia="en-CA" w:bidi="en-CA"/>
    </w:rPr>
  </w:style>
  <w:style w:type="character" w:customStyle="1" w:styleId="Heading4Char">
    <w:name w:val="Heading 4 Char"/>
    <w:basedOn w:val="DefaultParagraphFont"/>
    <w:link w:val="Heading4"/>
    <w:uiPriority w:val="9"/>
    <w:rsid w:val="003820D2"/>
    <w:rPr>
      <w:rFonts w:asciiTheme="majorHAnsi" w:eastAsiaTheme="majorEastAsia" w:hAnsiTheme="majorHAnsi" w:cstheme="majorBidi"/>
      <w:i/>
      <w:iCs/>
      <w:color w:val="365F91" w:themeColor="accent1" w:themeShade="BF"/>
      <w:lang w:val="en-CA" w:eastAsia="en-CA" w:bidi="en-CA"/>
    </w:rPr>
  </w:style>
  <w:style w:type="character" w:styleId="Hyperlink">
    <w:name w:val="Hyperlink"/>
    <w:basedOn w:val="DefaultParagraphFont"/>
    <w:uiPriority w:val="99"/>
    <w:unhideWhenUsed/>
    <w:rsid w:val="00D75BF7"/>
    <w:rPr>
      <w:color w:val="0000FF" w:themeColor="hyperlink"/>
      <w:u w:val="single"/>
    </w:rPr>
  </w:style>
  <w:style w:type="character" w:styleId="UnresolvedMention">
    <w:name w:val="Unresolved Mention"/>
    <w:basedOn w:val="DefaultParagraphFont"/>
    <w:uiPriority w:val="99"/>
    <w:semiHidden/>
    <w:unhideWhenUsed/>
    <w:rsid w:val="00531A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dmin@riverswestdistrict.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999</Words>
  <Characters>5696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 Rivers West District</dc:creator>
  <cp:lastModifiedBy>User</cp:lastModifiedBy>
  <cp:revision>6</cp:revision>
  <dcterms:created xsi:type="dcterms:W3CDTF">2026-03-16T18:07:00Z</dcterms:created>
  <dcterms:modified xsi:type="dcterms:W3CDTF">2026-04-13T16:26:00Z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2017-05-12T00:00:00Z</vt:filetime>
  </property>
  <property fmtid="{D5CDD505-2E9C-101B-9397-08002B2CF9AE}" pid="3" name="Creator">
    <vt:lpwstr>Microsoft® Office Word 2007</vt:lpwstr>
  </property>
  <property fmtid="{D5CDD505-2E9C-101B-9397-08002B2CF9AE}" pid="4" name="LastSaved">
    <vt:filetime>2023-04-20T00:00:00Z</vt:filetime>
  </property>
</Properties>
</file>